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5A" w:rsidRPr="0051425A" w:rsidRDefault="0051425A" w:rsidP="0051425A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1425A">
        <w:rPr>
          <w:rFonts w:asciiTheme="majorHAnsi" w:hAnsiTheme="majorHAnsi" w:cstheme="majorHAnsi"/>
          <w:b/>
          <w:sz w:val="32"/>
          <w:szCs w:val="32"/>
          <w:u w:val="single"/>
        </w:rPr>
        <w:t>Agenda</w:t>
      </w:r>
      <w:r w:rsidR="00E1240B">
        <w:rPr>
          <w:rFonts w:asciiTheme="majorHAnsi" w:hAnsiTheme="majorHAnsi" w:cstheme="majorHAnsi"/>
          <w:b/>
          <w:sz w:val="32"/>
          <w:szCs w:val="32"/>
          <w:u w:val="single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442"/>
      </w:tblGrid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406C90" w:rsidP="00406C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hAnsi="Calibri Light" w:cs="Calibri Light"/>
                <w:sz w:val="22"/>
                <w:szCs w:val="22"/>
              </w:rPr>
              <w:t xml:space="preserve">8:30 </w:t>
            </w:r>
          </w:p>
        </w:tc>
        <w:tc>
          <w:tcPr>
            <w:tcW w:w="7442" w:type="dxa"/>
            <w:shd w:val="clear" w:color="auto" w:fill="auto"/>
          </w:tcPr>
          <w:p w:rsidR="00406C90" w:rsidRDefault="00406C90" w:rsidP="00362C6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Registration </w:t>
            </w:r>
          </w:p>
          <w:p w:rsidR="00E1240B" w:rsidRPr="00E1240B" w:rsidRDefault="00E1240B" w:rsidP="00362C6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1240B">
              <w:rPr>
                <w:rFonts w:ascii="Calibri Light" w:hAnsi="Calibri Light" w:cs="Calibri Light"/>
                <w:sz w:val="22"/>
                <w:szCs w:val="22"/>
              </w:rPr>
              <w:t xml:space="preserve">Location: Ballroom C, </w:t>
            </w:r>
            <w:proofErr w:type="spellStart"/>
            <w:r w:rsidRPr="00E1240B">
              <w:rPr>
                <w:rFonts w:ascii="Calibri Light" w:hAnsi="Calibri Light" w:cs="Calibri Light"/>
                <w:sz w:val="22"/>
                <w:szCs w:val="22"/>
              </w:rPr>
              <w:t>Shangri-la</w:t>
            </w:r>
            <w:proofErr w:type="spellEnd"/>
            <w:r w:rsidRPr="00E1240B">
              <w:rPr>
                <w:rFonts w:ascii="Calibri Light" w:hAnsi="Calibri Light" w:cs="Calibri Light"/>
                <w:sz w:val="22"/>
                <w:szCs w:val="22"/>
              </w:rPr>
              <w:t xml:space="preserve"> Hotel </w:t>
            </w:r>
          </w:p>
          <w:p w:rsidR="00406C90" w:rsidRPr="007040B6" w:rsidRDefault="00406C90" w:rsidP="00406C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Default="00406C90" w:rsidP="00362C6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9:00 a.m. </w:t>
            </w:r>
          </w:p>
        </w:tc>
        <w:tc>
          <w:tcPr>
            <w:tcW w:w="7442" w:type="dxa"/>
            <w:shd w:val="clear" w:color="auto" w:fill="auto"/>
          </w:tcPr>
          <w:p w:rsidR="00406C90" w:rsidRPr="006F2B73" w:rsidRDefault="00AA0BFF" w:rsidP="00362C6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Welcome and </w:t>
            </w:r>
            <w:r w:rsidR="00406C90" w:rsidRPr="006F2B7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Opening remarks </w:t>
            </w:r>
          </w:p>
          <w:p w:rsidR="00AA0BFF" w:rsidRDefault="00AA0BFF" w:rsidP="00AA0BFF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Chaves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Country Director, Indonesia, World Bank   </w:t>
            </w:r>
          </w:p>
          <w:p w:rsidR="00406C90" w:rsidRDefault="00406C90" w:rsidP="00406C90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Lin Neumann, </w:t>
            </w:r>
            <w:r w:rsidR="00FC4E2D">
              <w:rPr>
                <w:rFonts w:ascii="Calibri Light" w:hAnsi="Calibri Light" w:cs="Calibri Light"/>
                <w:sz w:val="22"/>
                <w:szCs w:val="22"/>
              </w:rPr>
              <w:t xml:space="preserve">Managing Director,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AmCham Indonesia </w:t>
            </w:r>
          </w:p>
          <w:p w:rsidR="00406C90" w:rsidRPr="002F43F7" w:rsidRDefault="00406C90" w:rsidP="00406C90">
            <w:pPr>
              <w:rPr>
                <w:rFonts w:ascii="Calibri Light" w:hAnsi="Calibri Light" w:cs="Calibri Light"/>
                <w:color w:val="385623"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6F2B73" w:rsidP="006F2B7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9:30 a.m. </w:t>
            </w:r>
            <w:r w:rsidR="00406C90" w:rsidRPr="007040B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:rsidR="00406C90" w:rsidRPr="007040B6" w:rsidRDefault="00AA0BFF" w:rsidP="00362C6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Opening </w:t>
            </w:r>
            <w:r w:rsidR="00406C90" w:rsidRPr="007040B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Remarks </w:t>
            </w:r>
          </w:p>
          <w:p w:rsidR="00AA0BFF" w:rsidRDefault="00AA0BFF" w:rsidP="00AA0BFF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proofErr w:type="spellStart"/>
            <w:r w:rsidRPr="002D1893">
              <w:rPr>
                <w:rFonts w:ascii="Calibri Light" w:eastAsia="Calibri Light" w:hAnsi="Calibri Light"/>
                <w:sz w:val="22"/>
              </w:rPr>
              <w:t>Dr.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</w:rPr>
              <w:t>Untung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</w:rPr>
              <w:t>Suseno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</w:rPr>
              <w:t>Sutarjo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</w:rPr>
              <w:t>, Secretary</w:t>
            </w:r>
            <w:r>
              <w:rPr>
                <w:rFonts w:ascii="Calibri Light" w:eastAsia="Calibri Light" w:hAnsi="Calibri Light"/>
                <w:sz w:val="22"/>
              </w:rPr>
              <w:t xml:space="preserve"> General, Ministry of Health </w:t>
            </w:r>
          </w:p>
          <w:p w:rsidR="00406C90" w:rsidRPr="007040B6" w:rsidRDefault="00406C90" w:rsidP="00362C6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406C90" w:rsidP="006F2B7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10:00</w:t>
            </w:r>
            <w:r w:rsidR="006F2B73">
              <w:rPr>
                <w:rFonts w:ascii="Calibri Light" w:hAnsi="Calibri Light" w:cs="Calibri Light"/>
                <w:sz w:val="22"/>
                <w:szCs w:val="22"/>
              </w:rPr>
              <w:t xml:space="preserve"> a.m. </w:t>
            </w:r>
            <w:r w:rsidRPr="007040B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:rsidR="00406C90" w:rsidRPr="00F25D4C" w:rsidRDefault="00406C90" w:rsidP="00362C62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F25D4C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>Panel: Public Private Partnerships (PPPs) for Health: A global perspective</w:t>
            </w:r>
          </w:p>
          <w:p w:rsidR="00406C90" w:rsidRDefault="006F2B73" w:rsidP="00362C62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Speakers: </w:t>
            </w:r>
          </w:p>
          <w:p w:rsidR="00406C90" w:rsidRDefault="00406C90" w:rsidP="00406C90">
            <w:pPr>
              <w:numPr>
                <w:ilvl w:val="0"/>
                <w:numId w:val="4"/>
              </w:num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>
              <w:rPr>
                <w:rFonts w:ascii="Calibri Light" w:eastAsia="Calibri Light" w:hAnsi="Calibri Light"/>
                <w:sz w:val="22"/>
              </w:rPr>
              <w:t>Vikram Rajan</w:t>
            </w:r>
            <w:r w:rsidR="006F2B73">
              <w:rPr>
                <w:rFonts w:ascii="Calibri Light" w:eastAsia="Calibri Light" w:hAnsi="Calibri Light"/>
                <w:sz w:val="22"/>
              </w:rPr>
              <w:t xml:space="preserve">, </w:t>
            </w:r>
            <w:r w:rsidR="00FC4E2D">
              <w:rPr>
                <w:rFonts w:ascii="Calibri Light" w:eastAsia="Calibri Light" w:hAnsi="Calibri Light"/>
                <w:sz w:val="22"/>
              </w:rPr>
              <w:t xml:space="preserve">Senior Health Specialist, </w:t>
            </w:r>
            <w:r w:rsidR="006F2B73">
              <w:rPr>
                <w:rFonts w:ascii="Calibri Light" w:eastAsia="Calibri Light" w:hAnsi="Calibri Light"/>
                <w:sz w:val="22"/>
              </w:rPr>
              <w:t xml:space="preserve">World Bank </w:t>
            </w:r>
            <w:r>
              <w:rPr>
                <w:rFonts w:ascii="Calibri Light" w:eastAsia="Calibri Light" w:hAnsi="Calibri Light"/>
                <w:sz w:val="22"/>
              </w:rPr>
              <w:t xml:space="preserve">  </w:t>
            </w:r>
          </w:p>
          <w:p w:rsidR="00406C90" w:rsidRPr="00E1240B" w:rsidRDefault="00406C90" w:rsidP="00406C90">
            <w:pPr>
              <w:numPr>
                <w:ilvl w:val="0"/>
                <w:numId w:val="4"/>
              </w:numPr>
              <w:spacing w:line="262" w:lineRule="exact"/>
              <w:rPr>
                <w:rFonts w:ascii="Calibri Light" w:eastAsia="Calibri Light" w:hAnsi="Calibri Light"/>
                <w:sz w:val="22"/>
              </w:rPr>
            </w:pPr>
            <w:r w:rsidRPr="00E1240B">
              <w:rPr>
                <w:rFonts w:ascii="Calibri Light" w:eastAsia="Calibri Light" w:hAnsi="Calibri Light"/>
                <w:sz w:val="22"/>
              </w:rPr>
              <w:t xml:space="preserve">Men Jung </w:t>
            </w:r>
            <w:proofErr w:type="spellStart"/>
            <w:r w:rsidRPr="00E1240B">
              <w:rPr>
                <w:rFonts w:ascii="Calibri Light" w:eastAsia="Calibri Light" w:hAnsi="Calibri Light"/>
                <w:sz w:val="22"/>
              </w:rPr>
              <w:t>Tjoe</w:t>
            </w:r>
            <w:proofErr w:type="spellEnd"/>
            <w:r w:rsidRPr="00E1240B">
              <w:rPr>
                <w:rFonts w:ascii="Calibri Light" w:eastAsia="Calibri Light" w:hAnsi="Calibri Light"/>
                <w:sz w:val="22"/>
              </w:rPr>
              <w:t xml:space="preserve">, </w:t>
            </w:r>
            <w:r w:rsidR="00FC4E2D">
              <w:rPr>
                <w:rFonts w:ascii="Calibri Light" w:eastAsia="Calibri Light" w:hAnsi="Calibri Light"/>
                <w:sz w:val="22"/>
              </w:rPr>
              <w:t xml:space="preserve">Country Business Leader, </w:t>
            </w:r>
            <w:r w:rsidRPr="00E1240B">
              <w:rPr>
                <w:rFonts w:ascii="Calibri Light" w:eastAsia="Calibri Light" w:hAnsi="Calibri Light"/>
                <w:sz w:val="22"/>
              </w:rPr>
              <w:t>3M</w:t>
            </w:r>
          </w:p>
          <w:p w:rsidR="00406C90" w:rsidRPr="00E1240B" w:rsidRDefault="00E1240B" w:rsidP="00406C90">
            <w:pPr>
              <w:numPr>
                <w:ilvl w:val="0"/>
                <w:numId w:val="4"/>
              </w:numPr>
              <w:spacing w:line="262" w:lineRule="exact"/>
              <w:rPr>
                <w:rFonts w:ascii="Calibri Light" w:eastAsia="Calibri Light" w:hAnsi="Calibri Light"/>
                <w:sz w:val="22"/>
              </w:rPr>
            </w:pPr>
            <w:r w:rsidRPr="00E1240B">
              <w:rPr>
                <w:rFonts w:ascii="Calibri Light" w:eastAsia="Calibri Light" w:hAnsi="Calibri Light"/>
                <w:sz w:val="22"/>
              </w:rPr>
              <w:t xml:space="preserve">Kin Chan, </w:t>
            </w:r>
            <w:r w:rsidR="00FC4E2D">
              <w:rPr>
                <w:rFonts w:ascii="Calibri Light" w:eastAsia="Calibri Light" w:hAnsi="Calibri Light"/>
                <w:sz w:val="22"/>
              </w:rPr>
              <w:t xml:space="preserve">Senior Advisor, </w:t>
            </w:r>
            <w:r w:rsidRPr="00E1240B">
              <w:rPr>
                <w:rFonts w:ascii="Calibri Light" w:eastAsia="Calibri Light" w:hAnsi="Calibri Light"/>
                <w:sz w:val="22"/>
              </w:rPr>
              <w:t xml:space="preserve">PwC </w:t>
            </w:r>
          </w:p>
          <w:p w:rsidR="00406C90" w:rsidRPr="00F25D4C" w:rsidRDefault="00406C90" w:rsidP="00362C62">
            <w:pPr>
              <w:spacing w:line="220" w:lineRule="exact"/>
              <w:rPr>
                <w:rFonts w:ascii="Calibri Light" w:eastAsia="Calibri Light" w:hAnsi="Calibri Light"/>
                <w:sz w:val="22"/>
                <w:highlight w:val="yellow"/>
              </w:rPr>
            </w:pPr>
          </w:p>
          <w:p w:rsidR="00406C90" w:rsidRDefault="00406C90" w:rsidP="006F2B73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 w:rsidRPr="00F25D4C">
              <w:rPr>
                <w:rFonts w:ascii="Calibri Light" w:eastAsia="Calibri Light" w:hAnsi="Calibri Light"/>
                <w:sz w:val="22"/>
              </w:rPr>
              <w:t>Moderated by: Catherine Mellor,</w:t>
            </w:r>
            <w:r w:rsidR="00FC4E2D">
              <w:rPr>
                <w:rFonts w:ascii="Calibri Light" w:eastAsia="Calibri Light" w:hAnsi="Calibri Light"/>
                <w:sz w:val="22"/>
              </w:rPr>
              <w:t xml:space="preserve"> Executive Director, </w:t>
            </w:r>
            <w:r w:rsidRPr="00F25D4C">
              <w:rPr>
                <w:rFonts w:ascii="Calibri Light" w:eastAsia="Calibri Light" w:hAnsi="Calibri Light"/>
                <w:sz w:val="22"/>
              </w:rPr>
              <w:t xml:space="preserve"> U.S. Chamber of Commerce</w:t>
            </w:r>
          </w:p>
          <w:p w:rsidR="006F2B73" w:rsidRPr="006F2B73" w:rsidRDefault="006F2B73" w:rsidP="006F2B73">
            <w:pPr>
              <w:spacing w:line="0" w:lineRule="atLeast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AA0BFF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11:00 a.m. </w:t>
            </w:r>
          </w:p>
        </w:tc>
        <w:tc>
          <w:tcPr>
            <w:tcW w:w="7442" w:type="dxa"/>
            <w:shd w:val="clear" w:color="auto" w:fill="auto"/>
          </w:tcPr>
          <w:p w:rsidR="00406C90" w:rsidRDefault="00406C90" w:rsidP="006F2B73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>Coffee Break</w:t>
            </w:r>
            <w:r w:rsidR="006F2B73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:rsidR="006F2B73" w:rsidRPr="007040B6" w:rsidRDefault="006F2B73" w:rsidP="006F2B73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CC7039" w:rsidP="006F2B7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11:30</w:t>
            </w:r>
            <w:r w:rsidR="006F2B73">
              <w:rPr>
                <w:rFonts w:ascii="Calibri Light" w:hAnsi="Calibri Light" w:cs="Calibri Light"/>
                <w:sz w:val="22"/>
                <w:szCs w:val="22"/>
              </w:rPr>
              <w:t xml:space="preserve"> a.m. </w:t>
            </w:r>
            <w:r w:rsidR="00406C90" w:rsidRPr="007040B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:rsidR="00AA0BFF" w:rsidRPr="007040B6" w:rsidRDefault="00AA0BFF" w:rsidP="00AA0BFF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Healthcare in Indonesia: Opportunities and Challenges </w:t>
            </w:r>
          </w:p>
          <w:p w:rsidR="00AA0BFF" w:rsidRDefault="00AA0BFF" w:rsidP="00AA0BF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Calibri Light" w:eastAsia="Calibri Light" w:hAnsi="Calibri Light"/>
                <w:sz w:val="22"/>
              </w:rPr>
              <w:t>Speakers:</w:t>
            </w:r>
          </w:p>
          <w:p w:rsidR="00AA0BFF" w:rsidRDefault="00AA0BFF" w:rsidP="00AA0BFF">
            <w:pPr>
              <w:numPr>
                <w:ilvl w:val="0"/>
                <w:numId w:val="7"/>
              </w:num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proofErr w:type="spellStart"/>
            <w:r w:rsidRPr="00255F90">
              <w:rPr>
                <w:rFonts w:ascii="Calibri Light" w:eastAsia="Calibri Light" w:hAnsi="Calibri Light"/>
                <w:sz w:val="22"/>
              </w:rPr>
              <w:t>D</w:t>
            </w:r>
            <w:r>
              <w:rPr>
                <w:rFonts w:ascii="Calibri Light" w:eastAsia="Calibri Light" w:hAnsi="Calibri Light"/>
                <w:sz w:val="22"/>
              </w:rPr>
              <w:t>r</w:t>
            </w:r>
            <w:r w:rsidRPr="00255F90">
              <w:rPr>
                <w:rFonts w:ascii="Calibri Light" w:eastAsia="Calibri Light" w:hAnsi="Calibri Light"/>
                <w:sz w:val="22"/>
              </w:rPr>
              <w:t>.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Agus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Hadian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Rahim, Secretary of the Directorate General for Health Services, Ministry of Health</w:t>
            </w:r>
            <w:r w:rsidRPr="00255F90">
              <w:rPr>
                <w:rFonts w:ascii="Calibri Light" w:eastAsia="Calibri Light" w:hAnsi="Calibri Light"/>
                <w:sz w:val="22"/>
              </w:rPr>
              <w:t xml:space="preserve"> </w:t>
            </w:r>
          </w:p>
          <w:p w:rsidR="00AA0BFF" w:rsidRDefault="00AA0BFF" w:rsidP="00AA0BFF">
            <w:pPr>
              <w:numPr>
                <w:ilvl w:val="0"/>
                <w:numId w:val="7"/>
              </w:numPr>
              <w:spacing w:line="237" w:lineRule="auto"/>
              <w:rPr>
                <w:rFonts w:ascii="Calibri Light" w:eastAsia="Calibri Light" w:hAnsi="Calibri Light"/>
                <w:sz w:val="22"/>
              </w:rPr>
            </w:pPr>
            <w:proofErr w:type="spellStart"/>
            <w:r>
              <w:rPr>
                <w:rFonts w:ascii="Calibri Light" w:eastAsia="Calibri Light" w:hAnsi="Calibri Light"/>
                <w:sz w:val="22"/>
              </w:rPr>
              <w:t>Tamba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Parulian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Hutapea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>, Deputy Head for Investment Planning, Indonesia’s Investment Coordinating Board (BKPM)</w:t>
            </w:r>
          </w:p>
          <w:p w:rsidR="00AA0BFF" w:rsidRDefault="00AA0BFF" w:rsidP="00AA0BFF">
            <w:pPr>
              <w:numPr>
                <w:ilvl w:val="0"/>
                <w:numId w:val="7"/>
              </w:num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proofErr w:type="spellStart"/>
            <w:r w:rsidRPr="00E45D9C">
              <w:rPr>
                <w:rFonts w:ascii="Calibri Light" w:eastAsia="Calibri Light" w:hAnsi="Calibri Light"/>
                <w:sz w:val="22"/>
              </w:rPr>
              <w:t>Dr.</w:t>
            </w:r>
            <w:proofErr w:type="spellEnd"/>
            <w:r w:rsidRPr="00E45D9C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Pr="00E45D9C">
              <w:rPr>
                <w:rFonts w:ascii="Calibri Light" w:eastAsia="Calibri Light" w:hAnsi="Calibri Light"/>
                <w:sz w:val="22"/>
              </w:rPr>
              <w:t>Hasbullah</w:t>
            </w:r>
            <w:proofErr w:type="spellEnd"/>
            <w:r w:rsidRPr="00E45D9C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Pr="00E45D9C">
              <w:rPr>
                <w:rFonts w:ascii="Calibri Light" w:eastAsia="Calibri Light" w:hAnsi="Calibri Light"/>
                <w:sz w:val="22"/>
              </w:rPr>
              <w:t>Thabrany</w:t>
            </w:r>
            <w:proofErr w:type="spellEnd"/>
            <w:r w:rsidRPr="00E45D9C">
              <w:rPr>
                <w:rFonts w:ascii="Calibri Light" w:eastAsia="Calibri Light" w:hAnsi="Calibri Light"/>
                <w:sz w:val="22"/>
              </w:rPr>
              <w:t>, Chair, Centre for Health Economics and Policy Studies, Universities Indonesia</w:t>
            </w:r>
          </w:p>
          <w:p w:rsidR="00AA0BFF" w:rsidRDefault="00AA0BFF" w:rsidP="00AA0BFF">
            <w:pPr>
              <w:spacing w:line="0" w:lineRule="atLeast"/>
              <w:ind w:left="340"/>
              <w:rPr>
                <w:rFonts w:ascii="Calibri Light" w:eastAsia="Calibri Light" w:hAnsi="Calibri Light"/>
                <w:sz w:val="22"/>
                <w:szCs w:val="22"/>
              </w:rPr>
            </w:pPr>
          </w:p>
          <w:p w:rsidR="00AA0BFF" w:rsidRPr="00DC511C" w:rsidRDefault="00AA0BFF" w:rsidP="00AA0BFF">
            <w:pPr>
              <w:spacing w:line="0" w:lineRule="atLeast"/>
              <w:ind w:left="340"/>
              <w:rPr>
                <w:rFonts w:ascii="Calibri Light" w:eastAsia="Calibri Light" w:hAnsi="Calibri Light"/>
                <w:sz w:val="22"/>
                <w:szCs w:val="22"/>
              </w:rPr>
            </w:pPr>
            <w:r>
              <w:rPr>
                <w:rFonts w:ascii="Calibri Light" w:eastAsia="Calibri Light" w:hAnsi="Calibri Light"/>
                <w:sz w:val="22"/>
                <w:szCs w:val="22"/>
              </w:rPr>
              <w:t xml:space="preserve">Moderated by: </w:t>
            </w:r>
            <w:proofErr w:type="spellStart"/>
            <w:r>
              <w:rPr>
                <w:rFonts w:ascii="Calibri Light" w:eastAsia="Calibri Light" w:hAnsi="Calibri Light"/>
                <w:sz w:val="22"/>
                <w:szCs w:val="22"/>
              </w:rPr>
              <w:t>Vikram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  <w:szCs w:val="22"/>
              </w:rPr>
              <w:t>Rajan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>, World Bank</w:t>
            </w:r>
          </w:p>
          <w:p w:rsidR="006F2B73" w:rsidRPr="006F2B73" w:rsidRDefault="006F2B73" w:rsidP="00AA0BFF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</w:p>
        </w:tc>
      </w:tr>
      <w:tr w:rsidR="00AA0BFF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AA0BFF" w:rsidRDefault="00AA0BFF" w:rsidP="006F2B7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12:30 p.m. </w:t>
            </w:r>
          </w:p>
        </w:tc>
        <w:tc>
          <w:tcPr>
            <w:tcW w:w="7442" w:type="dxa"/>
            <w:shd w:val="clear" w:color="auto" w:fill="auto"/>
          </w:tcPr>
          <w:p w:rsidR="00AA0BFF" w:rsidRDefault="00AA0BFF" w:rsidP="00AA0BFF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Networking Lunch </w:t>
            </w:r>
          </w:p>
          <w:p w:rsidR="00AA0BFF" w:rsidRPr="007040B6" w:rsidRDefault="00AA0BFF" w:rsidP="00AA0BFF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Default="00891C35" w:rsidP="00891C3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1:00 p.m. </w:t>
            </w:r>
            <w:r w:rsidR="00406C9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:rsidR="006F2B73" w:rsidRDefault="00406C90" w:rsidP="006F2B73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FF6B84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>Luncheon Panel: Invest</w:t>
            </w:r>
            <w:r w:rsidR="006F2B73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or Perspectives </w:t>
            </w:r>
          </w:p>
          <w:p w:rsidR="006F2B73" w:rsidRDefault="006F2B73" w:rsidP="006F2B73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 w:rsidRPr="006F2B73">
              <w:rPr>
                <w:rFonts w:ascii="Calibri Light" w:eastAsia="Calibri Light" w:hAnsi="Calibri Light" w:cs="Calibri Light"/>
                <w:sz w:val="22"/>
                <w:szCs w:val="22"/>
              </w:rPr>
              <w:t>Speakers:</w:t>
            </w:r>
            <w:r w:rsidRPr="006F2B73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:rsidR="00406C90" w:rsidRPr="006F2B73" w:rsidRDefault="00406C90" w:rsidP="006F2B73">
            <w:pPr>
              <w:pStyle w:val="ListParagraph"/>
              <w:numPr>
                <w:ilvl w:val="0"/>
                <w:numId w:val="10"/>
              </w:num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 w:rsidRPr="006F2B73">
              <w:rPr>
                <w:rFonts w:ascii="Calibri Light" w:eastAsia="Calibri Light" w:hAnsi="Calibri Light"/>
                <w:sz w:val="22"/>
              </w:rPr>
              <w:t xml:space="preserve">Steven </w:t>
            </w:r>
            <w:proofErr w:type="spellStart"/>
            <w:r w:rsidRPr="006F2B73">
              <w:rPr>
                <w:rFonts w:ascii="Calibri Light" w:eastAsia="Calibri Light" w:hAnsi="Calibri Light"/>
                <w:sz w:val="22"/>
              </w:rPr>
              <w:t>Harsono</w:t>
            </w:r>
            <w:proofErr w:type="spellEnd"/>
            <w:r w:rsidRPr="006F2B73">
              <w:rPr>
                <w:rFonts w:ascii="Calibri Light" w:eastAsia="Calibri Light" w:hAnsi="Calibri Light"/>
                <w:sz w:val="22"/>
              </w:rPr>
              <w:t xml:space="preserve">, Head of Public Health, Asia Pacific , IQVIA </w:t>
            </w:r>
          </w:p>
          <w:p w:rsidR="00406C90" w:rsidRDefault="00406C90" w:rsidP="00362C62">
            <w:pPr>
              <w:tabs>
                <w:tab w:val="left" w:pos="2060"/>
              </w:tabs>
              <w:spacing w:line="0" w:lineRule="atLeast"/>
              <w:ind w:left="360"/>
              <w:rPr>
                <w:rFonts w:ascii="Calibri Light" w:eastAsia="Calibri Light" w:hAnsi="Calibri Light"/>
                <w:sz w:val="22"/>
              </w:rPr>
            </w:pPr>
          </w:p>
          <w:p w:rsidR="00406C90" w:rsidRDefault="00406C90" w:rsidP="006F2B73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>
              <w:rPr>
                <w:rFonts w:ascii="Calibri Light" w:eastAsia="Calibri Light" w:hAnsi="Calibri Light"/>
                <w:sz w:val="22"/>
              </w:rPr>
              <w:t xml:space="preserve">Moderated by: </w:t>
            </w:r>
            <w:proofErr w:type="spellStart"/>
            <w:r w:rsidR="00AA0BFF">
              <w:rPr>
                <w:rFonts w:ascii="Calibri Light" w:eastAsia="Calibri Light" w:hAnsi="Calibri Light"/>
                <w:sz w:val="22"/>
              </w:rPr>
              <w:t>Berni</w:t>
            </w:r>
            <w:proofErr w:type="spellEnd"/>
            <w:r w:rsidR="00AA0BFF"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 w:rsidR="00AA0BFF">
              <w:rPr>
                <w:rFonts w:ascii="Calibri Light" w:eastAsia="Calibri Light" w:hAnsi="Calibri Light"/>
                <w:sz w:val="22"/>
              </w:rPr>
              <w:t>Moestafa</w:t>
            </w:r>
            <w:proofErr w:type="spellEnd"/>
            <w:r w:rsidR="00AA0BFF">
              <w:rPr>
                <w:rFonts w:ascii="Calibri Light" w:eastAsia="Calibri Light" w:hAnsi="Calibri Light"/>
                <w:sz w:val="22"/>
              </w:rPr>
              <w:t xml:space="preserve">, Deputy Managing Director, </w:t>
            </w:r>
            <w:r w:rsidR="00FC4E2D">
              <w:rPr>
                <w:rFonts w:ascii="Calibri Light" w:eastAsia="Calibri Light" w:hAnsi="Calibri Light"/>
                <w:sz w:val="22"/>
              </w:rPr>
              <w:t xml:space="preserve">Bower Group Asia </w:t>
            </w:r>
          </w:p>
          <w:p w:rsidR="00AA0BFF" w:rsidRDefault="00AA0BFF" w:rsidP="006F2B73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</w:rPr>
            </w:pPr>
          </w:p>
          <w:p w:rsidR="00AA0BFF" w:rsidRDefault="00AA0BFF" w:rsidP="006F2B73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</w:rPr>
            </w:pPr>
          </w:p>
          <w:p w:rsidR="0051425A" w:rsidRDefault="0051425A" w:rsidP="006F2B73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</w:rPr>
            </w:pPr>
          </w:p>
          <w:p w:rsidR="00406C90" w:rsidRPr="002F4A44" w:rsidRDefault="00406C90" w:rsidP="00362C62">
            <w:pPr>
              <w:spacing w:line="0" w:lineRule="atLeast"/>
              <w:rPr>
                <w:rFonts w:ascii="Calibri Light" w:eastAsia="Calibri Light" w:hAnsi="Calibri Light" w:cs="Calibri Light"/>
                <w:color w:val="C00000"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891C35" w:rsidP="00891C3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1:30 p.m. </w:t>
            </w:r>
            <w:r w:rsidR="00406C90" w:rsidRPr="007040B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:rsidR="00AA0BFF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b/>
                <w:sz w:val="22"/>
                <w:szCs w:val="22"/>
              </w:rPr>
            </w:pPr>
            <w:r>
              <w:rPr>
                <w:rFonts w:ascii="Calibri Light" w:eastAsia="Calibri Light" w:hAnsi="Calibri Light"/>
                <w:b/>
                <w:sz w:val="22"/>
                <w:szCs w:val="22"/>
              </w:rPr>
              <w:t>Keynote speech</w:t>
            </w:r>
          </w:p>
          <w:p w:rsidR="00AA0BFF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  <w:szCs w:val="22"/>
              </w:rPr>
            </w:pPr>
            <w:proofErr w:type="spellStart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>Prof.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>Dr.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>Bambang</w:t>
            </w:r>
            <w:proofErr w:type="spellEnd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 xml:space="preserve"> P.S. </w:t>
            </w:r>
            <w:proofErr w:type="spellStart"/>
            <w:r w:rsidRPr="002D1893">
              <w:rPr>
                <w:rFonts w:ascii="Calibri Light" w:eastAsia="Calibri Light" w:hAnsi="Calibri Light"/>
                <w:sz w:val="22"/>
                <w:szCs w:val="22"/>
              </w:rPr>
              <w:t>Brodjonegoro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>, Minister of National Development Plan/  Head of National Planning Agency (</w:t>
            </w:r>
            <w:proofErr w:type="spellStart"/>
            <w:r>
              <w:rPr>
                <w:rFonts w:ascii="Calibri Light" w:eastAsia="Calibri Light" w:hAnsi="Calibri Light"/>
                <w:sz w:val="22"/>
                <w:szCs w:val="22"/>
              </w:rPr>
              <w:t>Bappenas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>)</w:t>
            </w:r>
          </w:p>
          <w:p w:rsidR="00406C90" w:rsidRPr="007040B6" w:rsidRDefault="00406C90" w:rsidP="00AA0BFF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</w:p>
        </w:tc>
      </w:tr>
      <w:tr w:rsidR="00AA0BFF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AA0BFF" w:rsidRDefault="00AA0BFF" w:rsidP="00891C3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2:00 p.m. </w:t>
            </w:r>
          </w:p>
        </w:tc>
        <w:tc>
          <w:tcPr>
            <w:tcW w:w="7442" w:type="dxa"/>
            <w:shd w:val="clear" w:color="auto" w:fill="auto"/>
          </w:tcPr>
          <w:p w:rsidR="00AA0BFF" w:rsidRPr="007040B6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>Panel: PPPs in Indonesia</w:t>
            </w:r>
          </w:p>
          <w:p w:rsidR="00AA0BFF" w:rsidRPr="00FD60D8" w:rsidRDefault="00AA0BFF" w:rsidP="00AA0BFF">
            <w:pPr>
              <w:spacing w:line="0" w:lineRule="atLeast"/>
              <w:rPr>
                <w:rFonts w:ascii="Calibri Light" w:eastAsia="Calibri Light" w:hAnsi="Calibri Light"/>
                <w:sz w:val="22"/>
                <w:szCs w:val="22"/>
              </w:rPr>
            </w:pPr>
            <w:r w:rsidRPr="00FD60D8">
              <w:rPr>
                <w:rFonts w:ascii="Calibri Light" w:eastAsia="Calibri Light" w:hAnsi="Calibri Light"/>
                <w:sz w:val="22"/>
                <w:szCs w:val="22"/>
              </w:rPr>
              <w:t>Speakers:</w:t>
            </w:r>
          </w:p>
          <w:p w:rsidR="00AA0BFF" w:rsidRDefault="00AA0BFF" w:rsidP="00E62454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Sri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Bagus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Guritno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Director of Public Private Partnerships and Financial Engineering, National Development Planning Agency (BAPPENAS)</w:t>
            </w:r>
          </w:p>
          <w:p w:rsidR="00AA0BFF" w:rsidRDefault="00AA0BFF" w:rsidP="00E62454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FD60D8">
              <w:rPr>
                <w:rFonts w:ascii="Calibri Light" w:hAnsi="Calibri Light" w:cs="Calibri Light"/>
                <w:sz w:val="22"/>
                <w:szCs w:val="22"/>
              </w:rPr>
              <w:t>Dr.</w:t>
            </w:r>
            <w:proofErr w:type="spellEnd"/>
            <w:r w:rsidRPr="00FD60D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FD60D8">
              <w:rPr>
                <w:rFonts w:ascii="Calibri Light" w:hAnsi="Calibri Light" w:cs="Calibri Light"/>
                <w:sz w:val="22"/>
                <w:szCs w:val="22"/>
              </w:rPr>
              <w:t>Luky</w:t>
            </w:r>
            <w:proofErr w:type="spellEnd"/>
            <w:r w:rsidRPr="00FD60D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FD60D8">
              <w:rPr>
                <w:rFonts w:ascii="Calibri Light" w:hAnsi="Calibri Light" w:cs="Calibri Light"/>
                <w:sz w:val="22"/>
                <w:szCs w:val="22"/>
              </w:rPr>
              <w:t>Alfirman</w:t>
            </w:r>
            <w:proofErr w:type="spellEnd"/>
            <w:r w:rsidRPr="00FD60D8">
              <w:rPr>
                <w:rFonts w:ascii="Calibri Light" w:hAnsi="Calibri Light" w:cs="Calibri Light"/>
                <w:sz w:val="22"/>
                <w:szCs w:val="22"/>
              </w:rPr>
              <w:t>, Directorate General for Financing and Risk Management, Ministry of Finance</w:t>
            </w:r>
          </w:p>
          <w:p w:rsidR="00E62454" w:rsidRPr="00E62454" w:rsidRDefault="00E62454" w:rsidP="00E62454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Bayu</w:t>
            </w:r>
            <w:proofErr w:type="spellEnd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Teja</w:t>
            </w:r>
            <w:proofErr w:type="spellEnd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Muliawan</w:t>
            </w:r>
            <w:proofErr w:type="spellEnd"/>
            <w:r w:rsidRPr="00587942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, Head of Bureau of Planning and Budgeting, Ministry of Health </w:t>
            </w:r>
            <w:bookmarkStart w:id="0" w:name="_GoBack"/>
            <w:bookmarkEnd w:id="0"/>
          </w:p>
          <w:p w:rsidR="00AA0BFF" w:rsidRDefault="00AA0BFF" w:rsidP="00E62454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Jeffrey John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Delmon</w:t>
            </w:r>
            <w:proofErr w:type="spellEnd"/>
            <w:r w:rsidRPr="00FD60D8">
              <w:rPr>
                <w:rFonts w:ascii="Calibri Light" w:hAnsi="Calibri Light" w:cs="Calibri Light"/>
                <w:sz w:val="22"/>
                <w:szCs w:val="22"/>
              </w:rPr>
              <w:t>, World Bank</w:t>
            </w:r>
          </w:p>
          <w:p w:rsidR="00AA0BFF" w:rsidRPr="00B05819" w:rsidRDefault="00AA0BFF" w:rsidP="00E62454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Prof.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5E5A">
              <w:rPr>
                <w:rFonts w:ascii="Calibri Light" w:hAnsi="Calibri Light" w:cs="Calibri Light"/>
                <w:sz w:val="22"/>
                <w:szCs w:val="22"/>
              </w:rPr>
              <w:t>dr. H.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5E5A">
              <w:rPr>
                <w:rFonts w:ascii="Calibri Light" w:hAnsi="Calibri Light" w:cs="Calibri Light"/>
                <w:sz w:val="22"/>
                <w:szCs w:val="22"/>
              </w:rPr>
              <w:t xml:space="preserve">Abdul </w:t>
            </w:r>
            <w:proofErr w:type="spellStart"/>
            <w:r w:rsidRPr="00725E5A">
              <w:rPr>
                <w:rFonts w:ascii="Calibri Light" w:hAnsi="Calibri Light" w:cs="Calibri Light"/>
                <w:sz w:val="22"/>
                <w:szCs w:val="22"/>
              </w:rPr>
              <w:t>Kadir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B05819">
              <w:rPr>
                <w:rFonts w:ascii="Calibri Light" w:hAnsi="Calibri Light" w:cs="Calibri Light"/>
                <w:sz w:val="22"/>
                <w:szCs w:val="22"/>
              </w:rPr>
              <w:t>President Director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05819">
              <w:rPr>
                <w:rFonts w:ascii="Calibri Light" w:hAnsi="Calibri Light" w:cs="Calibri Light"/>
                <w:sz w:val="22"/>
                <w:szCs w:val="22"/>
              </w:rPr>
              <w:t>Dharmais</w:t>
            </w:r>
            <w:proofErr w:type="spellEnd"/>
            <w:r w:rsidRPr="00B05819">
              <w:rPr>
                <w:rFonts w:ascii="Calibri Light" w:hAnsi="Calibri Light" w:cs="Calibri Light"/>
                <w:sz w:val="22"/>
                <w:szCs w:val="22"/>
              </w:rPr>
              <w:t xml:space="preserve"> National Cancer </w:t>
            </w:r>
            <w:proofErr w:type="spellStart"/>
            <w:r w:rsidRPr="00B05819">
              <w:rPr>
                <w:rFonts w:ascii="Calibri Light" w:hAnsi="Calibri Light" w:cs="Calibri Light"/>
                <w:sz w:val="22"/>
                <w:szCs w:val="22"/>
              </w:rPr>
              <w:t>Center</w:t>
            </w:r>
            <w:proofErr w:type="spellEnd"/>
          </w:p>
          <w:p w:rsidR="00AA0BFF" w:rsidRPr="00FD60D8" w:rsidRDefault="00AA0BFF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A0BFF" w:rsidRPr="00DC511C" w:rsidRDefault="00AA0BFF" w:rsidP="00AA0BFF">
            <w:pPr>
              <w:spacing w:line="0" w:lineRule="atLeast"/>
              <w:rPr>
                <w:rFonts w:ascii="Calibri Light" w:eastAsia="Calibri Light" w:hAnsi="Calibri Light"/>
                <w:sz w:val="22"/>
                <w:szCs w:val="22"/>
              </w:rPr>
            </w:pPr>
            <w:r>
              <w:rPr>
                <w:rFonts w:ascii="Calibri Light" w:eastAsia="Calibri Light" w:hAnsi="Calibri Light"/>
                <w:sz w:val="22"/>
                <w:szCs w:val="22"/>
              </w:rPr>
              <w:t xml:space="preserve">Moderated by: </w:t>
            </w:r>
            <w:proofErr w:type="spellStart"/>
            <w:r>
              <w:rPr>
                <w:rFonts w:ascii="Calibri Light" w:eastAsia="Calibri Light" w:hAnsi="Calibri Light"/>
                <w:sz w:val="22"/>
                <w:szCs w:val="22"/>
              </w:rPr>
              <w:t>Vikram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  <w:szCs w:val="22"/>
              </w:rPr>
              <w:t>Rajan</w:t>
            </w:r>
            <w:proofErr w:type="spellEnd"/>
            <w:r>
              <w:rPr>
                <w:rFonts w:ascii="Calibri Light" w:eastAsia="Calibri Light" w:hAnsi="Calibri Light"/>
                <w:sz w:val="22"/>
                <w:szCs w:val="22"/>
              </w:rPr>
              <w:t>, World Bank</w:t>
            </w:r>
          </w:p>
          <w:p w:rsidR="00AA0BFF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b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Default="00891C35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3:</w:t>
            </w:r>
            <w:r w:rsidR="00AA0BFF">
              <w:rPr>
                <w:rFonts w:ascii="Calibri Light" w:hAnsi="Calibri Light" w:cs="Calibri Light"/>
                <w:sz w:val="22"/>
                <w:szCs w:val="22"/>
              </w:rPr>
              <w:t>30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p.m. </w:t>
            </w:r>
          </w:p>
        </w:tc>
        <w:tc>
          <w:tcPr>
            <w:tcW w:w="7442" w:type="dxa"/>
            <w:shd w:val="clear" w:color="auto" w:fill="auto"/>
          </w:tcPr>
          <w:p w:rsidR="00AA0BFF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  <w:r>
              <w:rPr>
                <w:rFonts w:ascii="Calibri Light" w:eastAsia="Calibri Light" w:hAnsi="Calibri Light"/>
                <w:b/>
                <w:sz w:val="22"/>
              </w:rPr>
              <w:t xml:space="preserve">Summary </w:t>
            </w:r>
            <w:r w:rsidRPr="00362A7C">
              <w:rPr>
                <w:rFonts w:ascii="Calibri Light" w:eastAsia="Calibri Light" w:hAnsi="Calibri Light"/>
                <w:b/>
                <w:sz w:val="22"/>
              </w:rPr>
              <w:t xml:space="preserve">and Next Steps </w:t>
            </w:r>
          </w:p>
          <w:p w:rsidR="00AA0BFF" w:rsidRPr="00362A7C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 w:rsidRPr="00362A7C">
              <w:rPr>
                <w:rFonts w:ascii="Calibri Light" w:eastAsia="Calibri Light" w:hAnsi="Calibri Light"/>
                <w:sz w:val="22"/>
              </w:rPr>
              <w:t xml:space="preserve">Catherine Mellor, U.S. Chamber of Commerce </w:t>
            </w:r>
          </w:p>
          <w:p w:rsidR="00AA0BFF" w:rsidRPr="00AA0BFF" w:rsidRDefault="00AA0BFF" w:rsidP="00891C35">
            <w:pPr>
              <w:jc w:val="both"/>
              <w:rPr>
                <w:rFonts w:ascii="Calibri Light" w:eastAsia="Calibri Light" w:hAnsi="Calibri Light"/>
                <w:sz w:val="22"/>
              </w:rPr>
            </w:pPr>
            <w:r w:rsidRPr="00362A7C">
              <w:rPr>
                <w:rFonts w:ascii="Calibri Light" w:eastAsia="Calibri Light" w:hAnsi="Calibri Light"/>
                <w:sz w:val="22"/>
              </w:rPr>
              <w:t xml:space="preserve">Camilla </w:t>
            </w:r>
            <w:proofErr w:type="spellStart"/>
            <w:r w:rsidRPr="00362A7C">
              <w:rPr>
                <w:rFonts w:ascii="Calibri Light" w:eastAsia="Calibri Light" w:hAnsi="Calibri Light"/>
                <w:sz w:val="22"/>
              </w:rPr>
              <w:t>Holmemo</w:t>
            </w:r>
            <w:proofErr w:type="spellEnd"/>
            <w:r w:rsidRPr="00362A7C">
              <w:rPr>
                <w:rFonts w:ascii="Calibri Light" w:eastAsia="Calibri Light" w:hAnsi="Calibri Light"/>
                <w:sz w:val="22"/>
              </w:rPr>
              <w:t>, World Bank</w:t>
            </w:r>
          </w:p>
          <w:p w:rsidR="00406C90" w:rsidRDefault="00406C90" w:rsidP="00362C62">
            <w:pPr>
              <w:ind w:left="90"/>
              <w:jc w:val="both"/>
              <w:rPr>
                <w:rFonts w:ascii="Calibri Light" w:eastAsia="Calibri Light" w:hAnsi="Calibri Light" w:cs="Calibri Light"/>
                <w:color w:val="C00000"/>
                <w:sz w:val="22"/>
                <w:szCs w:val="22"/>
              </w:rPr>
            </w:pPr>
          </w:p>
        </w:tc>
      </w:tr>
      <w:tr w:rsidR="00AA0BFF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AA0BFF" w:rsidRDefault="00AA0BFF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4:00 p.m. </w:t>
            </w:r>
          </w:p>
        </w:tc>
        <w:tc>
          <w:tcPr>
            <w:tcW w:w="7442" w:type="dxa"/>
            <w:shd w:val="clear" w:color="auto" w:fill="auto"/>
          </w:tcPr>
          <w:p w:rsidR="00AA0BFF" w:rsidRPr="007040B6" w:rsidRDefault="00AA0BFF" w:rsidP="00AA0BFF">
            <w:pPr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Keynote Remarks </w:t>
            </w:r>
          </w:p>
          <w:p w:rsidR="00AA0BFF" w:rsidRDefault="00AA0BFF" w:rsidP="00AA0BFF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>
              <w:rPr>
                <w:rFonts w:ascii="Calibri Light" w:eastAsia="Calibri Light" w:hAnsi="Calibri Light"/>
                <w:sz w:val="22"/>
              </w:rPr>
              <w:t xml:space="preserve">H.E. Sri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Mulyani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/>
                <w:sz w:val="22"/>
              </w:rPr>
              <w:t>Indrawati</w:t>
            </w:r>
            <w:proofErr w:type="spellEnd"/>
            <w:r>
              <w:rPr>
                <w:rFonts w:ascii="Calibri Light" w:eastAsia="Calibri Light" w:hAnsi="Calibri Light"/>
                <w:sz w:val="22"/>
              </w:rPr>
              <w:t>, Minister of Finance</w:t>
            </w:r>
          </w:p>
          <w:p w:rsidR="00AA0BFF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AA0BFF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4:30 p.m. </w:t>
            </w:r>
          </w:p>
        </w:tc>
        <w:tc>
          <w:tcPr>
            <w:tcW w:w="7442" w:type="dxa"/>
            <w:shd w:val="clear" w:color="auto" w:fill="auto"/>
          </w:tcPr>
          <w:p w:rsidR="00406C90" w:rsidRPr="007040B6" w:rsidRDefault="00406C90" w:rsidP="00891C35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PPP Workshop - A focus on process </w:t>
            </w:r>
            <w:r w:rsidR="00891C35">
              <w:rPr>
                <w:rFonts w:ascii="Calibri Light" w:eastAsia="Calibri Light" w:hAnsi="Calibri Light" w:cs="Calibri Light"/>
                <w:sz w:val="22"/>
                <w:szCs w:val="22"/>
              </w:rPr>
              <w:t>(Closed to Media)</w:t>
            </w:r>
            <w:r w:rsidR="00E1240B">
              <w:rPr>
                <w:rFonts w:ascii="Calibri Light" w:eastAsia="Calibri Light" w:hAnsi="Calibri Light" w:cs="Calibri Light"/>
                <w:sz w:val="22"/>
                <w:szCs w:val="22"/>
              </w:rPr>
              <w:br/>
            </w:r>
            <w:r w:rsidR="00E1240B" w:rsidRPr="004C539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>Location:</w:t>
            </w:r>
            <w:r w:rsidR="00E1240B" w:rsidRPr="004C539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4C5396" w:rsidRPr="004C5396">
              <w:rPr>
                <w:rFonts w:ascii="Calibri Light" w:eastAsia="Calibri Light" w:hAnsi="Calibri Light" w:cs="Calibri Light"/>
                <w:sz w:val="22"/>
                <w:szCs w:val="22"/>
              </w:rPr>
              <w:t>Sumatera</w:t>
            </w:r>
            <w:r w:rsidR="004C539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E1240B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4C539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Conference Room, Level 1, </w:t>
            </w:r>
            <w:proofErr w:type="spellStart"/>
            <w:r w:rsidR="004C5396">
              <w:rPr>
                <w:rFonts w:ascii="Calibri Light" w:eastAsia="Calibri Light" w:hAnsi="Calibri Light" w:cs="Calibri Light"/>
                <w:sz w:val="22"/>
                <w:szCs w:val="22"/>
              </w:rPr>
              <w:t>Shangri-la</w:t>
            </w:r>
            <w:proofErr w:type="spellEnd"/>
            <w:r w:rsidR="004C539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Hotel </w:t>
            </w:r>
          </w:p>
          <w:p w:rsidR="00406C90" w:rsidRPr="007040B6" w:rsidRDefault="00406C90" w:rsidP="00362C62">
            <w:pPr>
              <w:tabs>
                <w:tab w:val="left" w:pos="2060"/>
              </w:tabs>
              <w:spacing w:line="0" w:lineRule="atLeast"/>
              <w:ind w:left="334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Topics:</w:t>
            </w:r>
          </w:p>
          <w:p w:rsidR="00406C90" w:rsidRPr="007040B6" w:rsidRDefault="00406C90" w:rsidP="00362C62">
            <w:pPr>
              <w:spacing w:line="245" w:lineRule="exac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:rsidR="00406C90" w:rsidRPr="007040B6" w:rsidRDefault="00406C90" w:rsidP="00406C90">
            <w:pPr>
              <w:numPr>
                <w:ilvl w:val="0"/>
                <w:numId w:val="3"/>
              </w:numPr>
              <w:spacing w:line="243" w:lineRule="auto"/>
              <w:ind w:right="12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What kind of private partners is the government looking for? What is the criteria?</w:t>
            </w:r>
          </w:p>
          <w:p w:rsidR="00406C90" w:rsidRPr="007040B6" w:rsidRDefault="00406C90" w:rsidP="00406C90">
            <w:pPr>
              <w:numPr>
                <w:ilvl w:val="0"/>
                <w:numId w:val="3"/>
              </w:numPr>
              <w:spacing w:line="243" w:lineRule="auto"/>
              <w:ind w:right="12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How does a private partner share a PPP idea?</w:t>
            </w:r>
          </w:p>
          <w:p w:rsidR="00406C90" w:rsidRPr="007040B6" w:rsidRDefault="00406C90" w:rsidP="00362C62">
            <w:pPr>
              <w:spacing w:line="53" w:lineRule="exac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:rsidR="00406C90" w:rsidRPr="007040B6" w:rsidRDefault="00406C90" w:rsidP="00406C90">
            <w:pPr>
              <w:numPr>
                <w:ilvl w:val="0"/>
                <w:numId w:val="3"/>
              </w:numPr>
              <w:spacing w:line="234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What is the timeline for projects?</w:t>
            </w:r>
          </w:p>
          <w:p w:rsidR="00406C90" w:rsidRPr="007040B6" w:rsidRDefault="00406C90" w:rsidP="00362C62">
            <w:pPr>
              <w:spacing w:line="57" w:lineRule="exac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:rsidR="00406C90" w:rsidRPr="007040B6" w:rsidRDefault="00406C90" w:rsidP="00406C90">
            <w:pPr>
              <w:numPr>
                <w:ilvl w:val="0"/>
                <w:numId w:val="3"/>
              </w:numPr>
              <w:spacing w:line="237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Who are the key government counterparts in the process?</w:t>
            </w:r>
          </w:p>
          <w:p w:rsidR="00406C90" w:rsidRPr="007040B6" w:rsidRDefault="00406C90" w:rsidP="00362C62">
            <w:pPr>
              <w:spacing w:line="102" w:lineRule="exact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:rsidR="00406C90" w:rsidRPr="007040B6" w:rsidRDefault="00406C90" w:rsidP="00406C90">
            <w:pPr>
              <w:numPr>
                <w:ilvl w:val="0"/>
                <w:numId w:val="3"/>
              </w:numPr>
              <w:spacing w:line="241" w:lineRule="auto"/>
              <w:ind w:right="88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40B6">
              <w:rPr>
                <w:rFonts w:ascii="Calibri Light" w:eastAsia="Calibri Light" w:hAnsi="Calibri Light" w:cs="Calibri Light"/>
                <w:sz w:val="22"/>
                <w:szCs w:val="22"/>
              </w:rPr>
              <w:t>What investment opportunities is the private sector looking for? What are some of the challenges the private sector is facing?</w:t>
            </w:r>
          </w:p>
          <w:p w:rsidR="00406C90" w:rsidRDefault="00406C90" w:rsidP="00362C62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</w:p>
          <w:p w:rsidR="00406C90" w:rsidRPr="00DC511C" w:rsidRDefault="00406C90" w:rsidP="00891C35">
            <w:pPr>
              <w:spacing w:line="0" w:lineRule="atLeast"/>
              <w:rPr>
                <w:rFonts w:ascii="Calibri Light" w:eastAsia="Calibri Light" w:hAnsi="Calibri Light"/>
                <w:sz w:val="22"/>
                <w:szCs w:val="22"/>
              </w:rPr>
            </w:pPr>
            <w:r>
              <w:rPr>
                <w:rFonts w:ascii="Calibri Light" w:eastAsia="Calibri Light" w:hAnsi="Calibri Light"/>
                <w:sz w:val="22"/>
              </w:rPr>
              <w:t>Moderat</w:t>
            </w:r>
            <w:r w:rsidR="00891C35">
              <w:rPr>
                <w:rFonts w:ascii="Calibri Light" w:eastAsia="Calibri Light" w:hAnsi="Calibri Light"/>
                <w:sz w:val="22"/>
              </w:rPr>
              <w:t>ed by</w:t>
            </w:r>
            <w:r>
              <w:rPr>
                <w:rFonts w:ascii="Calibri Light" w:eastAsia="Calibri Light" w:hAnsi="Calibri Light"/>
                <w:sz w:val="22"/>
              </w:rPr>
              <w:t xml:space="preserve">: Catherine Mellor, USCC and </w:t>
            </w:r>
            <w:r>
              <w:rPr>
                <w:rFonts w:ascii="Calibri Light" w:eastAsia="Calibri Light" w:hAnsi="Calibri Light"/>
                <w:sz w:val="22"/>
                <w:szCs w:val="22"/>
              </w:rPr>
              <w:t>Dirk Sommer, IFC</w:t>
            </w:r>
          </w:p>
          <w:p w:rsidR="00406C90" w:rsidRPr="007040B6" w:rsidRDefault="00406C90" w:rsidP="00362C62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</w:p>
        </w:tc>
      </w:tr>
      <w:tr w:rsidR="00406C90" w:rsidRPr="007040B6" w:rsidTr="0051425A">
        <w:trPr>
          <w:jc w:val="center"/>
        </w:trPr>
        <w:tc>
          <w:tcPr>
            <w:tcW w:w="1908" w:type="dxa"/>
            <w:shd w:val="clear" w:color="auto" w:fill="auto"/>
          </w:tcPr>
          <w:p w:rsidR="00406C90" w:rsidRPr="007040B6" w:rsidRDefault="00AA0BFF" w:rsidP="00AA0BF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5:30 p.m. </w:t>
            </w:r>
            <w:r w:rsidR="00406C90" w:rsidRPr="007040B6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</w:p>
        </w:tc>
        <w:tc>
          <w:tcPr>
            <w:tcW w:w="7442" w:type="dxa"/>
            <w:shd w:val="clear" w:color="auto" w:fill="auto"/>
          </w:tcPr>
          <w:p w:rsidR="00406C90" w:rsidRPr="007040B6" w:rsidRDefault="00AA0BFF" w:rsidP="00AA0BFF">
            <w:pPr>
              <w:tabs>
                <w:tab w:val="left" w:pos="2060"/>
              </w:tabs>
              <w:spacing w:line="0" w:lineRule="atLeast"/>
              <w:rPr>
                <w:rFonts w:ascii="Calibri Light" w:eastAsia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Program Close </w:t>
            </w:r>
            <w:r w:rsidR="00406C90" w:rsidRPr="007040B6">
              <w:rPr>
                <w:rFonts w:ascii="Calibri Light" w:eastAsia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</w:tbl>
    <w:p w:rsidR="005A4F27" w:rsidRPr="00406C90" w:rsidRDefault="00E05E9A" w:rsidP="00406C90"/>
    <w:sectPr w:rsidR="005A4F27" w:rsidRPr="00406C90" w:rsidSect="00406C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9A" w:rsidRDefault="00E05E9A" w:rsidP="00406C90">
      <w:r>
        <w:separator/>
      </w:r>
    </w:p>
  </w:endnote>
  <w:endnote w:type="continuationSeparator" w:id="0">
    <w:p w:rsidR="00E05E9A" w:rsidRDefault="00E05E9A" w:rsidP="0040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0" w:rsidRDefault="00CC7039">
    <w:pPr>
      <w:pStyle w:val="Footer"/>
    </w:pPr>
    <w:r w:rsidRPr="00406C9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F178E04" wp14:editId="45B0325A">
          <wp:simplePos x="0" y="0"/>
          <wp:positionH relativeFrom="column">
            <wp:posOffset>149033</wp:posOffset>
          </wp:positionH>
          <wp:positionV relativeFrom="paragraph">
            <wp:posOffset>102885</wp:posOffset>
          </wp:positionV>
          <wp:extent cx="2161793" cy="423979"/>
          <wp:effectExtent l="0" t="0" r="0" b="0"/>
          <wp:wrapNone/>
          <wp:docPr id="8" name="Picture 7" descr="022703_INTL_Global_Initiative_Health_Economy_R_Text_ho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022703_INTL_Global_Initiative_Health_Economy_R_Text_horz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793" cy="42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C90" w:rsidRPr="00406C9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93801" wp14:editId="13888D20">
          <wp:simplePos x="0" y="0"/>
          <wp:positionH relativeFrom="margin">
            <wp:align>center</wp:align>
          </wp:positionH>
          <wp:positionV relativeFrom="paragraph">
            <wp:posOffset>9998</wp:posOffset>
          </wp:positionV>
          <wp:extent cx="626935" cy="626935"/>
          <wp:effectExtent l="0" t="0" r="1905" b="1905"/>
          <wp:wrapNone/>
          <wp:docPr id="6" name="Picture 5" descr="amcham indone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mcham indonesia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35" cy="6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-871870</wp:posOffset>
              </wp:positionH>
              <wp:positionV relativeFrom="paragraph">
                <wp:posOffset>-105572</wp:posOffset>
              </wp:positionV>
              <wp:extent cx="7910254" cy="10632"/>
              <wp:effectExtent l="0" t="0" r="3365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10254" cy="1063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CAAC6A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8.3pt" to="554.2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</w:p>
  <w:p w:rsidR="00406C90" w:rsidRDefault="00CC7039">
    <w:pPr>
      <w:pStyle w:val="Footer"/>
    </w:pPr>
    <w:r w:rsidRPr="00406C9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C45B1C9" wp14:editId="58C231B4">
          <wp:simplePos x="0" y="0"/>
          <wp:positionH relativeFrom="margin">
            <wp:align>right</wp:align>
          </wp:positionH>
          <wp:positionV relativeFrom="paragraph">
            <wp:posOffset>15062</wp:posOffset>
          </wp:positionV>
          <wp:extent cx="2137225" cy="440702"/>
          <wp:effectExtent l="0" t="0" r="0" b="0"/>
          <wp:wrapNone/>
          <wp:docPr id="7" name="Picture 6" descr="w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wb log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225" cy="440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9A" w:rsidRDefault="00E05E9A" w:rsidP="00406C90">
      <w:r>
        <w:separator/>
      </w:r>
    </w:p>
  </w:footnote>
  <w:footnote w:type="continuationSeparator" w:id="0">
    <w:p w:rsidR="00E05E9A" w:rsidRDefault="00E05E9A" w:rsidP="0040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0" w:rsidRDefault="00406C90" w:rsidP="00406C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-457199</wp:posOffset>
          </wp:positionV>
          <wp:extent cx="10550037" cy="45192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0037" cy="45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381" w:rsidRPr="00DC6381" w:rsidRDefault="00DC6381" w:rsidP="00DC6381">
    <w:pPr>
      <w:pStyle w:val="Header"/>
      <w:jc w:val="center"/>
      <w:rPr>
        <w:b/>
        <w:bCs/>
        <w:sz w:val="28"/>
        <w:szCs w:val="28"/>
      </w:rPr>
    </w:pPr>
    <w:r w:rsidRPr="00DC6381">
      <w:rPr>
        <w:b/>
        <w:bCs/>
        <w:sz w:val="28"/>
        <w:szCs w:val="28"/>
      </w:rPr>
      <w:t>Partnerships in Health:</w:t>
    </w:r>
  </w:p>
  <w:p w:rsidR="00DC6381" w:rsidRPr="00DC6381" w:rsidRDefault="00DC6381" w:rsidP="00DC6381">
    <w:pPr>
      <w:pStyle w:val="Header"/>
      <w:jc w:val="center"/>
      <w:rPr>
        <w:b/>
        <w:bCs/>
        <w:sz w:val="28"/>
        <w:szCs w:val="28"/>
      </w:rPr>
    </w:pPr>
    <w:r w:rsidRPr="00DC6381">
      <w:rPr>
        <w:b/>
        <w:bCs/>
        <w:sz w:val="28"/>
        <w:szCs w:val="28"/>
      </w:rPr>
      <w:t>Greater Collaboration for a Healthier Indonesia</w:t>
    </w:r>
  </w:p>
  <w:p w:rsidR="0051425A" w:rsidRPr="00DC6381" w:rsidRDefault="0051425A" w:rsidP="0051425A">
    <w:pPr>
      <w:pStyle w:val="Header"/>
      <w:jc w:val="center"/>
      <w:rPr>
        <w:sz w:val="28"/>
        <w:szCs w:val="28"/>
        <w:lang w:val="en-US"/>
      </w:rPr>
    </w:pPr>
    <w:r w:rsidRPr="00DC6381">
      <w:rPr>
        <w:bCs/>
        <w:sz w:val="28"/>
        <w:szCs w:val="28"/>
      </w:rPr>
      <w:t>May 15, 2018</w:t>
    </w:r>
  </w:p>
  <w:p w:rsidR="0051425A" w:rsidRPr="00DC6381" w:rsidRDefault="0051425A" w:rsidP="0051425A">
    <w:pPr>
      <w:pStyle w:val="Header"/>
      <w:jc w:val="center"/>
      <w:rPr>
        <w:bCs/>
        <w:sz w:val="28"/>
        <w:szCs w:val="28"/>
      </w:rPr>
    </w:pPr>
    <w:proofErr w:type="spellStart"/>
    <w:r w:rsidRPr="00DC6381">
      <w:rPr>
        <w:bCs/>
        <w:sz w:val="28"/>
        <w:szCs w:val="28"/>
      </w:rPr>
      <w:t>Shangri-la</w:t>
    </w:r>
    <w:proofErr w:type="spellEnd"/>
    <w:r w:rsidRPr="00DC6381">
      <w:rPr>
        <w:bCs/>
        <w:sz w:val="28"/>
        <w:szCs w:val="28"/>
      </w:rPr>
      <w:t xml:space="preserve"> Hotel, Jakarta, Indonesia</w:t>
    </w:r>
  </w:p>
  <w:p w:rsidR="0051425A" w:rsidRDefault="00514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961"/>
    <w:multiLevelType w:val="hybridMultilevel"/>
    <w:tmpl w:val="945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313"/>
    <w:multiLevelType w:val="hybridMultilevel"/>
    <w:tmpl w:val="AE56CEB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0131"/>
    <w:multiLevelType w:val="hybridMultilevel"/>
    <w:tmpl w:val="CED2CB0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35BB"/>
    <w:multiLevelType w:val="hybridMultilevel"/>
    <w:tmpl w:val="1A10611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5BC"/>
    <w:multiLevelType w:val="hybridMultilevel"/>
    <w:tmpl w:val="1DB05BA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A5F"/>
    <w:multiLevelType w:val="hybridMultilevel"/>
    <w:tmpl w:val="64547C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363F"/>
    <w:multiLevelType w:val="hybridMultilevel"/>
    <w:tmpl w:val="ADCE4ED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37144"/>
    <w:multiLevelType w:val="hybridMultilevel"/>
    <w:tmpl w:val="41ACF15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B5A"/>
    <w:multiLevelType w:val="hybridMultilevel"/>
    <w:tmpl w:val="777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05"/>
    <w:multiLevelType w:val="hybridMultilevel"/>
    <w:tmpl w:val="1E5615A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C6A79"/>
    <w:multiLevelType w:val="hybridMultilevel"/>
    <w:tmpl w:val="07E6800A"/>
    <w:lvl w:ilvl="0" w:tplc="48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0"/>
    <w:rsid w:val="001E6394"/>
    <w:rsid w:val="00254EB8"/>
    <w:rsid w:val="00317E7E"/>
    <w:rsid w:val="00406C90"/>
    <w:rsid w:val="004C5396"/>
    <w:rsid w:val="0051425A"/>
    <w:rsid w:val="006F2B73"/>
    <w:rsid w:val="00891C35"/>
    <w:rsid w:val="008D7D83"/>
    <w:rsid w:val="00AA0BFF"/>
    <w:rsid w:val="00B31848"/>
    <w:rsid w:val="00CC7039"/>
    <w:rsid w:val="00D33C64"/>
    <w:rsid w:val="00D94595"/>
    <w:rsid w:val="00DC6381"/>
    <w:rsid w:val="00E05E9A"/>
    <w:rsid w:val="00E1240B"/>
    <w:rsid w:val="00E62454"/>
    <w:rsid w:val="00EE1FDD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6C59E"/>
  <w15:docId w15:val="{DF320232-656F-427E-96BF-492ABD7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90"/>
    <w:pPr>
      <w:spacing w:after="0" w:line="240" w:lineRule="auto"/>
    </w:pPr>
    <w:rPr>
      <w:rFonts w:ascii="Calibri" w:eastAsia="Calibri" w:hAnsi="Calibri" w:cs="Arial"/>
      <w:sz w:val="20"/>
      <w:szCs w:val="20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90"/>
  </w:style>
  <w:style w:type="paragraph" w:styleId="Footer">
    <w:name w:val="footer"/>
    <w:basedOn w:val="Normal"/>
    <w:link w:val="FooterChar"/>
    <w:uiPriority w:val="99"/>
    <w:unhideWhenUsed/>
    <w:rsid w:val="0040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90"/>
  </w:style>
  <w:style w:type="character" w:styleId="CommentReference">
    <w:name w:val="annotation reference"/>
    <w:uiPriority w:val="99"/>
    <w:semiHidden/>
    <w:unhideWhenUsed/>
    <w:rsid w:val="0040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90"/>
    <w:rPr>
      <w:rFonts w:ascii="Calibri" w:eastAsia="Calibri" w:hAnsi="Calibri" w:cs="Arial"/>
      <w:sz w:val="20"/>
      <w:szCs w:val="20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90"/>
    <w:rPr>
      <w:rFonts w:ascii="Segoe UI" w:eastAsia="Calibri" w:hAnsi="Segoe UI" w:cs="Segoe UI"/>
      <w:sz w:val="18"/>
      <w:szCs w:val="18"/>
      <w:lang w:val="en-SG" w:eastAsia="en-SG"/>
    </w:rPr>
  </w:style>
  <w:style w:type="paragraph" w:styleId="ListParagraph">
    <w:name w:val="List Paragraph"/>
    <w:basedOn w:val="Normal"/>
    <w:uiPriority w:val="34"/>
    <w:qFormat/>
    <w:rsid w:val="006F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VDIUser</dc:creator>
  <cp:lastModifiedBy>Travel User</cp:lastModifiedBy>
  <cp:revision>3</cp:revision>
  <dcterms:created xsi:type="dcterms:W3CDTF">2018-05-15T01:56:00Z</dcterms:created>
  <dcterms:modified xsi:type="dcterms:W3CDTF">2018-05-15T01:56:00Z</dcterms:modified>
</cp:coreProperties>
</file>