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0A2" w:rsidRDefault="00B450A2" w:rsidP="00B450A2">
      <w:pPr>
        <w:outlineLvl w:val="0"/>
      </w:pPr>
      <w:bookmarkStart w:id="0" w:name="_GoBack"/>
      <w:bookmarkEnd w:id="0"/>
      <w:r>
        <w:rPr>
          <w:b/>
          <w:bCs/>
        </w:rPr>
        <w:t>From:</w:t>
      </w:r>
      <w:r>
        <w:t xml:space="preserve"> Bill Lynch &lt;</w:t>
      </w:r>
      <w:hyperlink r:id="rId4" w:history="1">
        <w:r>
          <w:rPr>
            <w:rStyle w:val="Hyperlink"/>
          </w:rPr>
          <w:t>bill@easttarrantchambers.com</w:t>
        </w:r>
      </w:hyperlink>
      <w:r>
        <w:t xml:space="preserve">&gt; </w:t>
      </w:r>
      <w:r>
        <w:br/>
      </w:r>
      <w:r>
        <w:rPr>
          <w:b/>
          <w:bCs/>
        </w:rPr>
        <w:t>Sent:</w:t>
      </w:r>
      <w:r>
        <w:t xml:space="preserve"> Monday, May 6, 2019 8:24 AM</w:t>
      </w:r>
      <w:r>
        <w:br/>
      </w:r>
      <w:r>
        <w:rPr>
          <w:b/>
          <w:bCs/>
        </w:rPr>
        <w:t>To:</w:t>
      </w:r>
      <w:r>
        <w:t xml:space="preserve"> Benjamin Williams &lt;</w:t>
      </w:r>
      <w:hyperlink r:id="rId5" w:history="1">
        <w:r>
          <w:rPr>
            <w:rStyle w:val="Hyperlink"/>
          </w:rPr>
          <w:t>Benjamin.Williams@house.texas.gov</w:t>
        </w:r>
      </w:hyperlink>
      <w:r>
        <w:t>&gt;</w:t>
      </w:r>
      <w:r>
        <w:br/>
      </w:r>
      <w:r>
        <w:rPr>
          <w:b/>
          <w:bCs/>
        </w:rPr>
        <w:t>Cc:</w:t>
      </w:r>
      <w:r>
        <w:t xml:space="preserve"> Michael Jacobson &lt;</w:t>
      </w:r>
      <w:hyperlink r:id="rId6" w:history="1">
        <w:r>
          <w:rPr>
            <w:rStyle w:val="Hyperlink"/>
          </w:rPr>
          <w:t>mjacobson@arlingtontx.com</w:t>
        </w:r>
      </w:hyperlink>
      <w:r>
        <w:t xml:space="preserve">&gt;; </w:t>
      </w:r>
      <w:hyperlink r:id="rId7" w:history="1">
        <w:r>
          <w:rPr>
            <w:rStyle w:val="Hyperlink"/>
          </w:rPr>
          <w:t>maryfrazior@heb.org</w:t>
        </w:r>
      </w:hyperlink>
      <w:r>
        <w:t xml:space="preserve">; </w:t>
      </w:r>
      <w:proofErr w:type="spellStart"/>
      <w:r>
        <w:t>RaDonna</w:t>
      </w:r>
      <w:proofErr w:type="spellEnd"/>
      <w:r>
        <w:t xml:space="preserve"> Hessel &lt;</w:t>
      </w:r>
      <w:hyperlink r:id="rId8" w:history="1">
        <w:r>
          <w:rPr>
            <w:rStyle w:val="Hyperlink"/>
          </w:rPr>
          <w:t>radonna@grapevinechamber.org</w:t>
        </w:r>
      </w:hyperlink>
      <w:r>
        <w:t>&gt;; Lori Williams &lt;</w:t>
      </w:r>
      <w:hyperlink r:id="rId9" w:history="1">
        <w:r>
          <w:rPr>
            <w:rStyle w:val="Hyperlink"/>
          </w:rPr>
          <w:t>lori@mansfieldchamber.org</w:t>
        </w:r>
      </w:hyperlink>
      <w:r>
        <w:t>&gt;; Jack Bradshaw (</w:t>
      </w:r>
      <w:hyperlink r:id="rId10" w:history="1">
        <w:r>
          <w:rPr>
            <w:rStyle w:val="Hyperlink"/>
          </w:rPr>
          <w:t>jbradshaw@netarrant.org</w:t>
        </w:r>
      </w:hyperlink>
      <w:r>
        <w:t>) &lt;</w:t>
      </w:r>
      <w:hyperlink r:id="rId11" w:history="1">
        <w:r>
          <w:rPr>
            <w:rStyle w:val="Hyperlink"/>
          </w:rPr>
          <w:t>jbradshaw@netarrant.org</w:t>
        </w:r>
      </w:hyperlink>
      <w:r>
        <w:t>&gt;; Holli Davies &lt;</w:t>
      </w:r>
      <w:hyperlink r:id="rId12" w:history="1">
        <w:r>
          <w:rPr>
            <w:rStyle w:val="Hyperlink"/>
          </w:rPr>
          <w:t>hollidavies@ntc-dfw.org</w:t>
        </w:r>
      </w:hyperlink>
      <w:r>
        <w:t>&gt;</w:t>
      </w:r>
      <w:r>
        <w:br/>
      </w:r>
      <w:r>
        <w:rPr>
          <w:b/>
          <w:bCs/>
        </w:rPr>
        <w:t>Subject:</w:t>
      </w:r>
      <w:r>
        <w:t xml:space="preserve"> HB3899</w:t>
      </w:r>
    </w:p>
    <w:p w:rsidR="00B450A2" w:rsidRDefault="00B450A2" w:rsidP="00B450A2"/>
    <w:p w:rsidR="00B450A2" w:rsidRDefault="00B450A2" w:rsidP="00B450A2">
      <w:r>
        <w:t xml:space="preserve">Would you please advise Representative Wray that the Coalition of East Tarrant Chambers of Commerce and our 5000 business members encourage leaving HB3899 in </w:t>
      </w:r>
      <w:proofErr w:type="gramStart"/>
      <w:r>
        <w:t>calendars.</w:t>
      </w:r>
      <w:proofErr w:type="gramEnd"/>
    </w:p>
    <w:p w:rsidR="00B450A2" w:rsidRDefault="00B450A2" w:rsidP="00B450A2"/>
    <w:p w:rsidR="00B450A2" w:rsidRDefault="00B450A2" w:rsidP="00B450A2">
      <w:r>
        <w:t>We have respect for Representative Springer and can’t imagine that his intention was to potentially void ordinances passed by dozens of cities in Texas to regulate payday and auto title lending, but that is one of the consequences of this legislation.  Attached is an opinion piece published in Sunday’s Fort Worth Star Telegram written by Bishop Michael Olsen of the Catholic Diocese of Fort Worth opposing this legislation.</w:t>
      </w:r>
    </w:p>
    <w:p w:rsidR="00B450A2" w:rsidRDefault="00B450A2" w:rsidP="00B450A2"/>
    <w:p w:rsidR="00B450A2" w:rsidRDefault="00B450A2" w:rsidP="00B450A2">
      <w:r>
        <w:t>We see this as a local control issue and ask your support to keep this bad bill from moving this session.</w:t>
      </w:r>
    </w:p>
    <w:p w:rsidR="00B450A2" w:rsidRDefault="00B450A2" w:rsidP="00B450A2"/>
    <w:p w:rsidR="00B450A2" w:rsidRDefault="00B450A2" w:rsidP="00B450A2">
      <w:pPr>
        <w:rPr>
          <w:rFonts w:ascii="Verdana" w:hAnsi="Verdana"/>
        </w:rPr>
      </w:pPr>
      <w:r>
        <w:rPr>
          <w:rFonts w:ascii="Verdana" w:hAnsi="Verdana"/>
        </w:rPr>
        <w:t>Bill Lynch</w:t>
      </w:r>
    </w:p>
    <w:p w:rsidR="00B450A2" w:rsidRDefault="00B450A2" w:rsidP="00B450A2">
      <w:pPr>
        <w:rPr>
          <w:rFonts w:ascii="Verdana" w:hAnsi="Verdana"/>
        </w:rPr>
      </w:pPr>
      <w:r>
        <w:rPr>
          <w:rFonts w:ascii="Verdana" w:hAnsi="Verdana"/>
        </w:rPr>
        <w:t>Coalition of East Tarrant Chambers</w:t>
      </w:r>
    </w:p>
    <w:p w:rsidR="00B450A2" w:rsidRDefault="00B450A2" w:rsidP="00B450A2">
      <w:pPr>
        <w:rPr>
          <w:rFonts w:ascii="Verdana" w:hAnsi="Verdana"/>
        </w:rPr>
      </w:pPr>
      <w:r>
        <w:rPr>
          <w:rFonts w:ascii="Verdana" w:hAnsi="Verdana"/>
        </w:rPr>
        <w:t>505 East Border Street</w:t>
      </w:r>
    </w:p>
    <w:p w:rsidR="00B450A2" w:rsidRDefault="00B450A2" w:rsidP="00B450A2">
      <w:pPr>
        <w:rPr>
          <w:rFonts w:ascii="Verdana" w:hAnsi="Verdana"/>
        </w:rPr>
      </w:pPr>
      <w:r>
        <w:rPr>
          <w:rFonts w:ascii="Verdana" w:hAnsi="Verdana"/>
        </w:rPr>
        <w:t>Arlington, TX 76010</w:t>
      </w:r>
    </w:p>
    <w:p w:rsidR="00B450A2" w:rsidRDefault="00B450A2" w:rsidP="00B450A2">
      <w:pPr>
        <w:rPr>
          <w:rFonts w:ascii="Verdana" w:hAnsi="Verdana"/>
        </w:rPr>
      </w:pPr>
      <w:r>
        <w:rPr>
          <w:rFonts w:ascii="Verdana" w:hAnsi="Verdana"/>
        </w:rPr>
        <w:t>Direct          817-543-4292</w:t>
      </w:r>
    </w:p>
    <w:p w:rsidR="00B450A2" w:rsidRDefault="00B450A2" w:rsidP="00B450A2">
      <w:pPr>
        <w:rPr>
          <w:rFonts w:ascii="Verdana" w:hAnsi="Verdana"/>
        </w:rPr>
      </w:pPr>
      <w:r>
        <w:rPr>
          <w:rFonts w:ascii="Verdana" w:hAnsi="Verdana"/>
        </w:rPr>
        <w:t>Cell    817-239-9719</w:t>
      </w:r>
    </w:p>
    <w:p w:rsidR="00B450A2" w:rsidRDefault="00B450A2" w:rsidP="00B450A2">
      <w:pPr>
        <w:rPr>
          <w:rFonts w:ascii="Verdana" w:hAnsi="Verdana"/>
        </w:rPr>
      </w:pPr>
      <w:r>
        <w:rPr>
          <w:rFonts w:ascii="Verdana" w:hAnsi="Verdana"/>
          <w:noProof/>
        </w:rPr>
        <w:drawing>
          <wp:inline distT="0" distB="0" distL="0" distR="0">
            <wp:extent cx="1884680" cy="1002030"/>
            <wp:effectExtent l="0" t="0" r="1270" b="7620"/>
            <wp:docPr id="1" name="Picture 1" descr="cid:image001.png@01D503E6.9D523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03E6.9D5236F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84680" cy="1002030"/>
                    </a:xfrm>
                    <a:prstGeom prst="rect">
                      <a:avLst/>
                    </a:prstGeom>
                    <a:noFill/>
                    <a:ln>
                      <a:noFill/>
                    </a:ln>
                  </pic:spPr>
                </pic:pic>
              </a:graphicData>
            </a:graphic>
          </wp:inline>
        </w:drawing>
      </w:r>
    </w:p>
    <w:p w:rsidR="005E3368" w:rsidRPr="00B450A2" w:rsidRDefault="004E2F0E" w:rsidP="00B450A2"/>
    <w:sectPr w:rsidR="005E3368" w:rsidRPr="00B45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8B"/>
    <w:rsid w:val="004E2F0E"/>
    <w:rsid w:val="00671401"/>
    <w:rsid w:val="006E029D"/>
    <w:rsid w:val="00A6648B"/>
    <w:rsid w:val="00B4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7C79"/>
  <w15:chartTrackingRefBased/>
  <w15:docId w15:val="{1F9E0144-E0A8-4D28-9F20-D469E72F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0A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50A2"/>
    <w:rPr>
      <w:color w:val="0563C1"/>
      <w:u w:val="single"/>
    </w:rPr>
  </w:style>
  <w:style w:type="paragraph" w:styleId="BalloonText">
    <w:name w:val="Balloon Text"/>
    <w:basedOn w:val="Normal"/>
    <w:link w:val="BalloonTextChar"/>
    <w:uiPriority w:val="99"/>
    <w:semiHidden/>
    <w:unhideWhenUsed/>
    <w:rsid w:val="00B450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0A2"/>
    <w:rPr>
      <w:rFonts w:ascii="Segoe UI" w:hAnsi="Segoe UI" w:cs="Segoe UI"/>
      <w:sz w:val="18"/>
      <w:szCs w:val="18"/>
    </w:rPr>
  </w:style>
  <w:style w:type="paragraph" w:styleId="PlainText">
    <w:name w:val="Plain Text"/>
    <w:basedOn w:val="Normal"/>
    <w:link w:val="PlainTextChar"/>
    <w:uiPriority w:val="99"/>
    <w:semiHidden/>
    <w:unhideWhenUsed/>
    <w:rsid w:val="00B450A2"/>
    <w:rPr>
      <w:rFonts w:cstheme="minorBidi"/>
      <w:szCs w:val="21"/>
    </w:rPr>
  </w:style>
  <w:style w:type="character" w:customStyle="1" w:styleId="PlainTextChar">
    <w:name w:val="Plain Text Char"/>
    <w:basedOn w:val="DefaultParagraphFont"/>
    <w:link w:val="PlainText"/>
    <w:uiPriority w:val="99"/>
    <w:semiHidden/>
    <w:rsid w:val="00B450A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942450">
      <w:bodyDiv w:val="1"/>
      <w:marLeft w:val="0"/>
      <w:marRight w:val="0"/>
      <w:marTop w:val="0"/>
      <w:marBottom w:val="0"/>
      <w:divBdr>
        <w:top w:val="none" w:sz="0" w:space="0" w:color="auto"/>
        <w:left w:val="none" w:sz="0" w:space="0" w:color="auto"/>
        <w:bottom w:val="none" w:sz="0" w:space="0" w:color="auto"/>
        <w:right w:val="none" w:sz="0" w:space="0" w:color="auto"/>
      </w:divBdr>
    </w:div>
    <w:div w:id="100652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nna@grapevinechamber.org"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maryfrazior@heb.org" TargetMode="External"/><Relationship Id="rId12" Type="http://schemas.openxmlformats.org/officeDocument/2006/relationships/hyperlink" Target="mailto:hollidavies@ntc-dfw.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mjacobson@arlingtontx.com" TargetMode="External"/><Relationship Id="rId11" Type="http://schemas.openxmlformats.org/officeDocument/2006/relationships/hyperlink" Target="mailto:jbradshaw@netarrant.org" TargetMode="External"/><Relationship Id="rId5" Type="http://schemas.openxmlformats.org/officeDocument/2006/relationships/hyperlink" Target="mailto:Benjamin.Williams@house.texas.gov" TargetMode="External"/><Relationship Id="rId15" Type="http://schemas.openxmlformats.org/officeDocument/2006/relationships/fontTable" Target="fontTable.xml"/><Relationship Id="rId10" Type="http://schemas.openxmlformats.org/officeDocument/2006/relationships/hyperlink" Target="mailto:jbradshaw@netarrant.org" TargetMode="External"/><Relationship Id="rId4" Type="http://schemas.openxmlformats.org/officeDocument/2006/relationships/hyperlink" Target="mailto:bill@easttarrantchambers.com" TargetMode="External"/><Relationship Id="rId9" Type="http://schemas.openxmlformats.org/officeDocument/2006/relationships/hyperlink" Target="mailto:lori@mansfieldchamber.org" TargetMode="External"/><Relationship Id="rId14" Type="http://schemas.openxmlformats.org/officeDocument/2006/relationships/image" Target="cid:image001.png@01D503E6.9D5236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Anna</dc:creator>
  <cp:keywords/>
  <dc:description/>
  <cp:lastModifiedBy>Murphy, Anna</cp:lastModifiedBy>
  <cp:revision>1</cp:revision>
  <dcterms:created xsi:type="dcterms:W3CDTF">2020-05-06T14:45:00Z</dcterms:created>
  <dcterms:modified xsi:type="dcterms:W3CDTF">2020-05-06T15:22:00Z</dcterms:modified>
</cp:coreProperties>
</file>