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F98" w:rsidRDefault="0070172B">
      <w:pPr>
        <w:jc w:val="center"/>
        <w:rPr>
          <w:b/>
        </w:rPr>
      </w:pPr>
      <w:r>
        <w:rPr>
          <w:b/>
        </w:rPr>
        <w:t>***Draft Letter for State and Local Elected Officials on Proposed Ozone Standards***</w:t>
      </w:r>
    </w:p>
    <w:p w:rsidR="009F3F98" w:rsidRDefault="009F3F98"/>
    <w:p w:rsidR="009F3F98" w:rsidRDefault="0070172B">
      <w:r>
        <w:rPr>
          <w:highlight w:val="yellow"/>
        </w:rPr>
        <w:t>[Month Day, Year]</w:t>
      </w:r>
    </w:p>
    <w:p w:rsidR="009F3F98" w:rsidRDefault="009F3F98"/>
    <w:p w:rsidR="009F3F98" w:rsidRDefault="009F3F98"/>
    <w:p w:rsidR="007B42D8" w:rsidRDefault="000A06A4">
      <w:r>
        <w:t xml:space="preserve">Mr. </w:t>
      </w:r>
      <w:r w:rsidR="007B42D8">
        <w:t xml:space="preserve">Brian </w:t>
      </w:r>
      <w:proofErr w:type="spellStart"/>
      <w:r w:rsidR="007B42D8">
        <w:t>Deese</w:t>
      </w:r>
      <w:proofErr w:type="spellEnd"/>
      <w:r w:rsidR="007B42D8" w:rsidRPr="007B42D8">
        <w:t xml:space="preserve"> </w:t>
      </w:r>
    </w:p>
    <w:p w:rsidR="009F3F98" w:rsidRDefault="007B42D8">
      <w:pPr>
        <w:rPr>
          <w:highlight w:val="yellow"/>
        </w:rPr>
      </w:pPr>
      <w:r w:rsidRPr="007B42D8">
        <w:t>Assistant to the President and Senior Advisor</w:t>
      </w:r>
    </w:p>
    <w:p w:rsidR="007B42D8" w:rsidRDefault="007B42D8">
      <w:r>
        <w:t>1600 Pennsylvania Avenue, NW</w:t>
      </w:r>
      <w:r w:rsidRPr="007B42D8">
        <w:t xml:space="preserve"> </w:t>
      </w:r>
    </w:p>
    <w:p w:rsidR="007B42D8" w:rsidRDefault="007B42D8">
      <w:r w:rsidRPr="007B42D8">
        <w:t>Washington, DC 20500</w:t>
      </w:r>
    </w:p>
    <w:p w:rsidR="000A06A4" w:rsidRDefault="000A06A4">
      <w:r>
        <w:t>(</w:t>
      </w:r>
      <w:hyperlink r:id="rId8" w:history="1">
        <w:r w:rsidRPr="000A06A4">
          <w:rPr>
            <w:rStyle w:val="Hyperlink"/>
          </w:rPr>
          <w:t>brian_c_deese@who.eop.gov</w:t>
        </w:r>
      </w:hyperlink>
      <w:r>
        <w:t>)</w:t>
      </w:r>
    </w:p>
    <w:p w:rsidR="009F3F98" w:rsidRDefault="009F3F98"/>
    <w:p w:rsidR="009F3F98" w:rsidRDefault="0070172B">
      <w:r>
        <w:t xml:space="preserve">Dear </w:t>
      </w:r>
      <w:r w:rsidR="009C5E06">
        <w:t xml:space="preserve">Mr. </w:t>
      </w:r>
      <w:proofErr w:type="spellStart"/>
      <w:r w:rsidR="009C5E06">
        <w:t>Deese</w:t>
      </w:r>
      <w:proofErr w:type="spellEnd"/>
      <w:r>
        <w:t>:</w:t>
      </w:r>
    </w:p>
    <w:p w:rsidR="009F3F98" w:rsidRDefault="009F3F98"/>
    <w:p w:rsidR="009F3F98" w:rsidRDefault="0070172B">
      <w:r>
        <w:tab/>
        <w:t xml:space="preserve">As the </w:t>
      </w:r>
      <w:r>
        <w:rPr>
          <w:highlight w:val="yellow"/>
        </w:rPr>
        <w:t>[title]</w:t>
      </w:r>
      <w:r>
        <w:t xml:space="preserve"> of </w:t>
      </w:r>
      <w:r>
        <w:rPr>
          <w:highlight w:val="yellow"/>
        </w:rPr>
        <w:t>[town, state or other governing unit]</w:t>
      </w:r>
      <w:r>
        <w:t xml:space="preserve">, </w:t>
      </w:r>
      <w:r>
        <w:rPr>
          <w:highlight w:val="yellow"/>
        </w:rPr>
        <w:t>[I am/we are]</w:t>
      </w:r>
      <w:r>
        <w:t xml:space="preserve"> deeply concerned about the harmful impact to </w:t>
      </w:r>
      <w:r>
        <w:rPr>
          <w:highlight w:val="yellow"/>
        </w:rPr>
        <w:t>[my/our]</w:t>
      </w:r>
      <w:r>
        <w:t xml:space="preserve"> constituents from the Environmental Protection Agency’s (EPA) recently proposed rule to make ozone standards more stringent.  Being </w:t>
      </w:r>
      <w:r>
        <w:rPr>
          <w:highlight w:val="yellow"/>
        </w:rPr>
        <w:t>[a]</w:t>
      </w:r>
      <w:r>
        <w:t xml:space="preserve"> local leader</w:t>
      </w:r>
      <w:r>
        <w:rPr>
          <w:highlight w:val="yellow"/>
        </w:rPr>
        <w:t>[s]</w:t>
      </w:r>
      <w:r>
        <w:t xml:space="preserve">, </w:t>
      </w:r>
      <w:r>
        <w:rPr>
          <w:highlight w:val="yellow"/>
        </w:rPr>
        <w:t>[I/we]</w:t>
      </w:r>
      <w:r>
        <w:t xml:space="preserve"> know that businesses are still struggling and that municipal budgets are being increasingly squeezed tighter.  Right now, communities across the country like </w:t>
      </w:r>
      <w:r>
        <w:rPr>
          <w:highlight w:val="yellow"/>
        </w:rPr>
        <w:t>[town, state or other governing unit]</w:t>
      </w:r>
      <w:r>
        <w:t xml:space="preserve"> need more economic growth and less red tape.  Instead, this proposal puts new burden on commercial and industrial activity not only vital to creating jobs, but also to providing tax revenue that support important local services like public safety and education.  EPA is pursing these new more stringent ozone standards even though the air is already getting cleaner under current standards that states have not had the opportunity to fully implement.  In fact, in some places, EPA’s proposed standards are so low that they are unattainable.  The hardship of stringent ozone standards to the people </w:t>
      </w:r>
      <w:r>
        <w:rPr>
          <w:highlight w:val="yellow"/>
        </w:rPr>
        <w:t>[I/we]</w:t>
      </w:r>
      <w:r>
        <w:t xml:space="preserve"> represent is real and immediate, while the benefits are unverified and uncertain.  Therefore, </w:t>
      </w:r>
      <w:r>
        <w:rPr>
          <w:highlight w:val="yellow"/>
        </w:rPr>
        <w:t>[I/we]</w:t>
      </w:r>
      <w:r>
        <w:t xml:space="preserve"> strongly urge you to </w:t>
      </w:r>
      <w:r w:rsidR="00E649FB">
        <w:t xml:space="preserve">encourage the President to instruct EPA to </w:t>
      </w:r>
      <w:r>
        <w:t>retain the current ozone standard when finalizing this proposal.</w:t>
      </w:r>
    </w:p>
    <w:p w:rsidR="009F3F98" w:rsidRDefault="009F3F98"/>
    <w:p w:rsidR="009F3F98" w:rsidRDefault="0070172B">
      <w:r>
        <w:tab/>
        <w:t xml:space="preserve">Stringent ozone standards could limit economic expansion in nearly every populated region of the United States and impair the ability of U.S. companies to create new jobs.  From a national and even global perspective, making America a less attractive place to do business risks shipping jobs overseas – often to countries with weaker environmental laws.  On the ground in communities like </w:t>
      </w:r>
      <w:r>
        <w:rPr>
          <w:highlight w:val="yellow"/>
        </w:rPr>
        <w:t>[mine/ours’]</w:t>
      </w:r>
      <w:r>
        <w:t xml:space="preserve"> though, EPA’s proposal is bad for businesses, bad for workers, and bad for local governments.  Ozone stand</w:t>
      </w:r>
      <w:bookmarkStart w:id="0" w:name="_GoBack"/>
      <w:bookmarkEnd w:id="0"/>
      <w:r>
        <w:t xml:space="preserve">ards at the levels proposed by EPA will directly impact economic vitality of local communities and make it difficult to attract and develop business, stunting the economic growth that fuels well-paid jobs that local workers depend on to provide for their families.  That growth is also vital to the tax revenue that local governments rely on to pay their police officers, firemen, teachers, and other important municipal workers.  </w:t>
      </w:r>
      <w:r>
        <w:rPr>
          <w:highlight w:val="yellow"/>
        </w:rPr>
        <w:t>[I am/We are]</w:t>
      </w:r>
      <w:r>
        <w:t xml:space="preserve"> concerned that EPA is overlooking the risk that its proposed stringent standards pose not only to the livelihoods of </w:t>
      </w:r>
      <w:r>
        <w:rPr>
          <w:highlight w:val="yellow"/>
        </w:rPr>
        <w:t>[my/our]</w:t>
      </w:r>
      <w:r>
        <w:t xml:space="preserve"> constituents, but also to the ability of </w:t>
      </w:r>
      <w:r>
        <w:rPr>
          <w:highlight w:val="yellow"/>
        </w:rPr>
        <w:t>[town, state or other governing unit]</w:t>
      </w:r>
      <w:r>
        <w:t xml:space="preserve"> to serve its citizens.  </w:t>
      </w:r>
    </w:p>
    <w:p w:rsidR="009F3F98" w:rsidRDefault="009F3F98"/>
    <w:p w:rsidR="009F3F98" w:rsidRDefault="0070172B">
      <w:r>
        <w:tab/>
        <w:t xml:space="preserve">EPA’s proposed range of ozone standards would immediately add red tape to companies seeking to grow in any part of the country, even in areas that can attain those standards.  Areas that fall short of these stringent </w:t>
      </w:r>
      <w:proofErr w:type="gramStart"/>
      <w:r>
        <w:t>standards  –</w:t>
      </w:r>
      <w:proofErr w:type="gramEnd"/>
      <w:r>
        <w:t xml:space="preserve"> “nonattainment areas” – face even stiffer consequences.  Companies building or modifying facilities in a nonattainment area could be </w:t>
      </w:r>
      <w:r>
        <w:lastRenderedPageBreak/>
        <w:t xml:space="preserve">required to install the most effective emission reduction technology, </w:t>
      </w:r>
      <w:r>
        <w:rPr>
          <w:iCs/>
        </w:rPr>
        <w:t>regardless of cost</w:t>
      </w:r>
      <w:r>
        <w:rPr>
          <w:i/>
          <w:iCs/>
        </w:rPr>
        <w:t>.</w:t>
      </w:r>
      <w:r>
        <w:t xml:space="preserve">  As well, states are mandated to offset ozone-forming</w:t>
      </w:r>
      <w:r>
        <w:rPr>
          <w:vertAlign w:val="subscript"/>
        </w:rPr>
        <w:t xml:space="preserve"> </w:t>
      </w:r>
      <w:r>
        <w:t>emissions from new or modified projects in a nonattainment area by finding emissions reductions from other nearby existing sources.  If no party is willing to provide offsets, then the project cannot go forward.  Nonattainment designation also has profound impact on infrastructure development vital to the business community.  Federally-supported highway and transit projects in a nonattainment area cannot proceed unless the state can demonstrate that the project will not increase ozone-forming emissions.  Ultimately, the increased costs associated with restrictive and expensive permit requirements would likely deter companies from siting new facilities in a nonattainment area.  Yet, these restrictions do not disappear when an area finally comes into attainment.  Instead, former nonattainment areas face a legacy of seeking EPA approval for plans that specify enforceable measures to maintain standards as well as contingencies to be implemented promptly if an ozone standard is violated.</w:t>
      </w:r>
    </w:p>
    <w:p w:rsidR="009F3F98" w:rsidRDefault="0070172B">
      <w:r>
        <w:t xml:space="preserve"> </w:t>
      </w:r>
    </w:p>
    <w:p w:rsidR="009F3F98" w:rsidRDefault="0070172B">
      <w:r>
        <w:tab/>
        <w:t xml:space="preserve">While </w:t>
      </w:r>
      <w:r>
        <w:rPr>
          <w:highlight w:val="yellow"/>
        </w:rPr>
        <w:t>[I/we]</w:t>
      </w:r>
      <w:r>
        <w:t xml:space="preserve"> believe that economic prosperity is vital to </w:t>
      </w:r>
      <w:r>
        <w:rPr>
          <w:highlight w:val="yellow"/>
        </w:rPr>
        <w:t>[my/our]</w:t>
      </w:r>
      <w:r>
        <w:t xml:space="preserve"> communities, </w:t>
      </w:r>
      <w:r>
        <w:rPr>
          <w:highlight w:val="yellow"/>
        </w:rPr>
        <w:t>[I/we]</w:t>
      </w:r>
      <w:r>
        <w:t xml:space="preserve"> also value clean air.  </w:t>
      </w:r>
      <w:r>
        <w:rPr>
          <w:highlight w:val="yellow"/>
        </w:rPr>
        <w:t>[My/our]</w:t>
      </w:r>
      <w:r>
        <w:t xml:space="preserve"> </w:t>
      </w:r>
      <w:proofErr w:type="spellStart"/>
      <w:r>
        <w:t>famil</w:t>
      </w:r>
      <w:proofErr w:type="spellEnd"/>
      <w:r>
        <w:rPr>
          <w:highlight w:val="yellow"/>
        </w:rPr>
        <w:t>[y/</w:t>
      </w:r>
      <w:proofErr w:type="spellStart"/>
      <w:r>
        <w:rPr>
          <w:highlight w:val="yellow"/>
        </w:rPr>
        <w:t>ies</w:t>
      </w:r>
      <w:proofErr w:type="spellEnd"/>
      <w:r>
        <w:rPr>
          <w:highlight w:val="yellow"/>
        </w:rPr>
        <w:t>]</w:t>
      </w:r>
      <w:r>
        <w:t xml:space="preserve"> breath</w:t>
      </w:r>
      <w:r>
        <w:rPr>
          <w:highlight w:val="yellow"/>
        </w:rPr>
        <w:t>[s]</w:t>
      </w:r>
      <w:r>
        <w:t xml:space="preserve"> the same air as the families </w:t>
      </w:r>
      <w:r>
        <w:rPr>
          <w:highlight w:val="yellow"/>
        </w:rPr>
        <w:t>[I/we]</w:t>
      </w:r>
      <w:r>
        <w:t xml:space="preserve"> represent.  </w:t>
      </w:r>
      <w:r>
        <w:rPr>
          <w:highlight w:val="yellow"/>
        </w:rPr>
        <w:t>[I am/we are]</w:t>
      </w:r>
      <w:r>
        <w:t xml:space="preserve"> proud that emissions leading to ozone have been cut in half since 1980.  And we can expect the air to get still cleaner.  Current standards, updated just six years ago, were delayed when EPA effectively suspended implementation for two years while it unsuccessfully pursued reconsideration.  This country will see even greater reductions in ozone as </w:t>
      </w:r>
      <w:r>
        <w:rPr>
          <w:highlight w:val="yellow"/>
        </w:rPr>
        <w:t>[states/local communities]</w:t>
      </w:r>
      <w:r>
        <w:t xml:space="preserve"> like </w:t>
      </w:r>
      <w:r>
        <w:rPr>
          <w:highlight w:val="yellow"/>
        </w:rPr>
        <w:t>[town, state or other governing unit]</w:t>
      </w:r>
      <w:r>
        <w:t xml:space="preserve"> make up lost ground in putting the current standards into effect.  Indeed, substantial resources, both in time and money, are currently being committed towards achieving emissions reductions under those current ozone standards.  Proposing new standards before we at the state and local level can even catch up with EPA’s delays in implementing existing ozone standards unfairly moves the goal posts on local communities and unnecessarily burdens administrative resources.  EPA</w:t>
      </w:r>
      <w:r w:rsidR="00E649FB">
        <w:t>’s</w:t>
      </w:r>
      <w:r>
        <w:t xml:space="preserve"> proposal is particularly unfair to communities where the proposed range is at or near the level of background ozone that is naturally occurring or internationally transported.  In fact, EPA’s proposal is so low that even remote counties far from industrial activity would fall into nonattainment.  According to EPA’s own data, even the pristine Grand Canyon and Yellowstone National Parks would fail the proposed ozone standards.  EPA should not force areas to endure the pain and hardship of nonattainment through standards that are not, in fact, attainable.</w:t>
      </w:r>
    </w:p>
    <w:p w:rsidR="009F3F98" w:rsidRDefault="009F3F98"/>
    <w:p w:rsidR="009F3F98" w:rsidRDefault="0070172B">
      <w:r>
        <w:tab/>
        <w:t xml:space="preserve">The air is getting cleaner, and local communities deserve an opportunity to make current ozone standards work.  In light of the economic hardship, reduction in funding for crucial civic services, and administrative strain on state and local agencies, </w:t>
      </w:r>
      <w:r>
        <w:rPr>
          <w:highlight w:val="yellow"/>
        </w:rPr>
        <w:t>[I/we]</w:t>
      </w:r>
      <w:r>
        <w:t xml:space="preserve"> call on </w:t>
      </w:r>
      <w:r w:rsidR="00E649FB">
        <w:t xml:space="preserve">the President to instruct </w:t>
      </w:r>
      <w:r>
        <w:t>EPA to retain the existing ozone</w:t>
      </w:r>
      <w:r>
        <w:rPr>
          <w:vertAlign w:val="subscript"/>
        </w:rPr>
        <w:t xml:space="preserve"> </w:t>
      </w:r>
      <w:r>
        <w:t>standards in the final rule.</w:t>
      </w:r>
    </w:p>
    <w:p w:rsidR="009F3F98" w:rsidRDefault="009F3F98"/>
    <w:p w:rsidR="009F3F98" w:rsidRDefault="0070172B">
      <w:r>
        <w:t>Sincerely,</w:t>
      </w:r>
    </w:p>
    <w:p w:rsidR="007B42D8" w:rsidRDefault="007B42D8"/>
    <w:p w:rsidR="009F3F98" w:rsidRDefault="009F3F98">
      <w:pPr>
        <w:rPr>
          <w:rFonts w:ascii="Arial" w:hAnsi="Arial" w:cs="Arial"/>
        </w:rPr>
      </w:pPr>
    </w:p>
    <w:p w:rsidR="007B42D8" w:rsidRDefault="007B42D8" w:rsidP="007B42D8">
      <w:r>
        <w:t>cc</w:t>
      </w:r>
      <w:r w:rsidRPr="007B42D8">
        <w:t>:</w:t>
      </w:r>
      <w:r>
        <w:tab/>
      </w:r>
      <w:r w:rsidR="000A06A4">
        <w:t xml:space="preserve">Ms. </w:t>
      </w:r>
      <w:r w:rsidRPr="007B42D8">
        <w:t>Valerie Jarrett</w:t>
      </w:r>
      <w:r w:rsidR="000A06A4">
        <w:t xml:space="preserve"> </w:t>
      </w:r>
    </w:p>
    <w:p w:rsidR="00A66941" w:rsidRDefault="00A66941" w:rsidP="007B42D8">
      <w:pPr>
        <w:ind w:firstLine="720"/>
      </w:pPr>
      <w:r>
        <w:t>Eisenhower Executive Office Building</w:t>
      </w:r>
    </w:p>
    <w:p w:rsidR="00A66941" w:rsidRDefault="00A66941" w:rsidP="007B42D8">
      <w:pPr>
        <w:ind w:firstLine="720"/>
      </w:pPr>
      <w:r>
        <w:t>1650 Pennsylvania Avenue NW, Room 130</w:t>
      </w:r>
    </w:p>
    <w:p w:rsidR="00A66941" w:rsidRDefault="00A66941" w:rsidP="007B42D8">
      <w:pPr>
        <w:ind w:firstLine="720"/>
      </w:pPr>
      <w:r>
        <w:t>Washington, DC 20501</w:t>
      </w:r>
    </w:p>
    <w:p w:rsidR="00A66941" w:rsidRDefault="00A66941" w:rsidP="007B42D8">
      <w:pPr>
        <w:ind w:firstLine="720"/>
      </w:pPr>
      <w:r>
        <w:t>(</w:t>
      </w:r>
      <w:hyperlink r:id="rId9" w:history="1">
        <w:r w:rsidRPr="000A06A4">
          <w:rPr>
            <w:rStyle w:val="Hyperlink"/>
          </w:rPr>
          <w:t>vjarrett@who.eop.gov</w:t>
        </w:r>
      </w:hyperlink>
      <w:r>
        <w:t>)</w:t>
      </w:r>
    </w:p>
    <w:p w:rsidR="007B42D8" w:rsidRDefault="000A06A4" w:rsidP="007B42D8">
      <w:pPr>
        <w:ind w:firstLine="720"/>
      </w:pPr>
      <w:r>
        <w:lastRenderedPageBreak/>
        <w:t xml:space="preserve">The Honorable </w:t>
      </w:r>
      <w:r w:rsidR="007B42D8" w:rsidRPr="007B42D8">
        <w:t>Gina McCarthy</w:t>
      </w:r>
      <w:r>
        <w:t xml:space="preserve"> </w:t>
      </w:r>
    </w:p>
    <w:p w:rsidR="00A66941" w:rsidRDefault="00A66941" w:rsidP="007B42D8">
      <w:pPr>
        <w:ind w:firstLine="720"/>
      </w:pPr>
      <w:r>
        <w:t>Environmental Protection Agency</w:t>
      </w:r>
    </w:p>
    <w:p w:rsidR="00A66941" w:rsidRDefault="00A66941" w:rsidP="007B42D8">
      <w:pPr>
        <w:ind w:firstLine="720"/>
      </w:pPr>
      <w:r>
        <w:t>1200 Pennsylvania Avenue NW</w:t>
      </w:r>
    </w:p>
    <w:p w:rsidR="00A66941" w:rsidRDefault="00A66941" w:rsidP="007B42D8">
      <w:pPr>
        <w:ind w:firstLine="720"/>
      </w:pPr>
      <w:r>
        <w:t>Washington, DC 20460</w:t>
      </w:r>
    </w:p>
    <w:p w:rsidR="00A66941" w:rsidRDefault="00A66941" w:rsidP="007B42D8">
      <w:pPr>
        <w:ind w:firstLine="720"/>
      </w:pPr>
      <w:r>
        <w:t>(</w:t>
      </w:r>
      <w:hyperlink r:id="rId10" w:history="1">
        <w:r w:rsidRPr="000A06A4">
          <w:rPr>
            <w:rStyle w:val="Hyperlink"/>
          </w:rPr>
          <w:t>mccarthy.gina@epa.gov</w:t>
        </w:r>
      </w:hyperlink>
      <w:r>
        <w:t>)</w:t>
      </w:r>
    </w:p>
    <w:p w:rsidR="00A66941" w:rsidRDefault="00A66941" w:rsidP="007B42D8">
      <w:pPr>
        <w:ind w:firstLine="720"/>
      </w:pPr>
    </w:p>
    <w:p w:rsidR="007B42D8" w:rsidRDefault="00FD5EF8" w:rsidP="007B42D8">
      <w:pPr>
        <w:ind w:firstLine="720"/>
      </w:pPr>
      <w:r>
        <w:t xml:space="preserve">Representative </w:t>
      </w:r>
      <w:r w:rsidRPr="00FD5EF8">
        <w:rPr>
          <w:highlight w:val="yellow"/>
        </w:rPr>
        <w:t>[xxx]</w:t>
      </w:r>
    </w:p>
    <w:p w:rsidR="00A66941" w:rsidRDefault="00A66941" w:rsidP="007B42D8">
      <w:pPr>
        <w:ind w:firstLine="720"/>
      </w:pPr>
    </w:p>
    <w:p w:rsidR="007B42D8" w:rsidRDefault="007B42D8" w:rsidP="007B42D8">
      <w:pPr>
        <w:ind w:firstLine="720"/>
      </w:pPr>
      <w:r>
        <w:t>U.S. Senator</w:t>
      </w:r>
      <w:r w:rsidR="00FD5EF8">
        <w:t xml:space="preserve"> </w:t>
      </w:r>
      <w:r w:rsidR="00FD5EF8" w:rsidRPr="00FD5EF8">
        <w:rPr>
          <w:highlight w:val="yellow"/>
        </w:rPr>
        <w:t>[xxx]</w:t>
      </w:r>
    </w:p>
    <w:p w:rsidR="00A66941" w:rsidRDefault="00A66941" w:rsidP="007B42D8">
      <w:pPr>
        <w:ind w:firstLine="720"/>
      </w:pPr>
    </w:p>
    <w:p w:rsidR="007B42D8" w:rsidRPr="007B42D8" w:rsidRDefault="007B42D8" w:rsidP="007B42D8">
      <w:pPr>
        <w:ind w:firstLine="720"/>
      </w:pPr>
      <w:r>
        <w:t>U.S. Senator</w:t>
      </w:r>
      <w:r w:rsidR="00FD5EF8">
        <w:t xml:space="preserve"> </w:t>
      </w:r>
      <w:r w:rsidR="00FD5EF8" w:rsidRPr="00FD5EF8">
        <w:rPr>
          <w:highlight w:val="yellow"/>
        </w:rPr>
        <w:t>[xxx]</w:t>
      </w:r>
    </w:p>
    <w:sectPr w:rsidR="007B42D8" w:rsidRPr="007B42D8">
      <w:head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808" w:rsidRDefault="005E2808">
      <w:r>
        <w:separator/>
      </w:r>
    </w:p>
  </w:endnote>
  <w:endnote w:type="continuationSeparator" w:id="0">
    <w:p w:rsidR="005E2808" w:rsidRDefault="005E2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808" w:rsidRDefault="005E2808">
      <w:r>
        <w:separator/>
      </w:r>
    </w:p>
  </w:footnote>
  <w:footnote w:type="continuationSeparator" w:id="0">
    <w:p w:rsidR="005E2808" w:rsidRDefault="005E28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F98" w:rsidRDefault="0070172B">
    <w:pPr>
      <w:pStyle w:val="Header"/>
    </w:pPr>
    <w:r>
      <w:rPr>
        <w:highlight w:val="yellow"/>
      </w:rPr>
      <w:t>[Month Day, Year]</w:t>
    </w:r>
  </w:p>
  <w:p w:rsidR="009F3F98" w:rsidRDefault="0070172B">
    <w:pPr>
      <w:pStyle w:val="Header"/>
    </w:pPr>
    <w:r>
      <w:t xml:space="preserve">Page </w:t>
    </w:r>
    <w:r w:rsidR="00774FF6">
      <w:fldChar w:fldCharType="begin"/>
    </w:r>
    <w:r w:rsidR="00774FF6">
      <w:instrText xml:space="preserve"> PAGE   \* MERGEFORMAT </w:instrText>
    </w:r>
    <w:r w:rsidR="00774FF6">
      <w:fldChar w:fldCharType="separate"/>
    </w:r>
    <w:r w:rsidR="00774FF6">
      <w:rPr>
        <w:noProof/>
      </w:rPr>
      <w:t>2</w:t>
    </w:r>
    <w:r w:rsidR="00774FF6">
      <w:rPr>
        <w:noProof/>
      </w:rPr>
      <w:fldChar w:fldCharType="end"/>
    </w:r>
  </w:p>
  <w:p w:rsidR="009F3F98" w:rsidRDefault="009F3F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409484"/>
    <w:lvl w:ilvl="0">
      <w:start w:val="1"/>
      <w:numFmt w:val="decimal"/>
      <w:lvlText w:val="%1."/>
      <w:lvlJc w:val="left"/>
      <w:pPr>
        <w:tabs>
          <w:tab w:val="num" w:pos="1800"/>
        </w:tabs>
        <w:ind w:left="1800" w:hanging="360"/>
      </w:pPr>
    </w:lvl>
  </w:abstractNum>
  <w:abstractNum w:abstractNumId="1">
    <w:nsid w:val="FFFFFF7D"/>
    <w:multiLevelType w:val="singleLevel"/>
    <w:tmpl w:val="2BC2F6DA"/>
    <w:lvl w:ilvl="0">
      <w:start w:val="1"/>
      <w:numFmt w:val="decimal"/>
      <w:lvlText w:val="%1."/>
      <w:lvlJc w:val="left"/>
      <w:pPr>
        <w:tabs>
          <w:tab w:val="num" w:pos="1440"/>
        </w:tabs>
        <w:ind w:left="1440" w:hanging="360"/>
      </w:pPr>
    </w:lvl>
  </w:abstractNum>
  <w:abstractNum w:abstractNumId="2">
    <w:nsid w:val="FFFFFF7E"/>
    <w:multiLevelType w:val="singleLevel"/>
    <w:tmpl w:val="A836CB2A"/>
    <w:lvl w:ilvl="0">
      <w:start w:val="1"/>
      <w:numFmt w:val="decimal"/>
      <w:lvlText w:val="%1."/>
      <w:lvlJc w:val="left"/>
      <w:pPr>
        <w:tabs>
          <w:tab w:val="num" w:pos="1080"/>
        </w:tabs>
        <w:ind w:left="1080" w:hanging="360"/>
      </w:pPr>
    </w:lvl>
  </w:abstractNum>
  <w:abstractNum w:abstractNumId="3">
    <w:nsid w:val="FFFFFF7F"/>
    <w:multiLevelType w:val="singleLevel"/>
    <w:tmpl w:val="F7065EA2"/>
    <w:lvl w:ilvl="0">
      <w:start w:val="1"/>
      <w:numFmt w:val="decimal"/>
      <w:lvlText w:val="%1."/>
      <w:lvlJc w:val="left"/>
      <w:pPr>
        <w:tabs>
          <w:tab w:val="num" w:pos="720"/>
        </w:tabs>
        <w:ind w:left="720" w:hanging="360"/>
      </w:pPr>
    </w:lvl>
  </w:abstractNum>
  <w:abstractNum w:abstractNumId="4">
    <w:nsid w:val="FFFFFF80"/>
    <w:multiLevelType w:val="singleLevel"/>
    <w:tmpl w:val="DE52728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84AB8F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956898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EC486A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814F7AC"/>
    <w:lvl w:ilvl="0">
      <w:start w:val="1"/>
      <w:numFmt w:val="decimal"/>
      <w:lvlText w:val="%1."/>
      <w:lvlJc w:val="left"/>
      <w:pPr>
        <w:tabs>
          <w:tab w:val="num" w:pos="360"/>
        </w:tabs>
        <w:ind w:left="360" w:hanging="360"/>
      </w:pPr>
    </w:lvl>
  </w:abstractNum>
  <w:abstractNum w:abstractNumId="9">
    <w:nsid w:val="FFFFFF89"/>
    <w:multiLevelType w:val="singleLevel"/>
    <w:tmpl w:val="D12AB1F4"/>
    <w:lvl w:ilvl="0">
      <w:start w:val="1"/>
      <w:numFmt w:val="bullet"/>
      <w:lvlText w:val=""/>
      <w:lvlJc w:val="left"/>
      <w:pPr>
        <w:tabs>
          <w:tab w:val="num" w:pos="360"/>
        </w:tabs>
        <w:ind w:left="360" w:hanging="360"/>
      </w:pPr>
      <w:rPr>
        <w:rFonts w:ascii="Symbol" w:hAnsi="Symbol" w:hint="default"/>
      </w:rPr>
    </w:lvl>
  </w:abstractNum>
  <w:abstractNum w:abstractNumId="10">
    <w:nsid w:val="25637611"/>
    <w:multiLevelType w:val="hybridMultilevel"/>
    <w:tmpl w:val="12BE59C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1">
    <w:nsid w:val="392509DF"/>
    <w:multiLevelType w:val="hybridMultilevel"/>
    <w:tmpl w:val="C2C0F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9A64D7C"/>
    <w:multiLevelType w:val="hybridMultilevel"/>
    <w:tmpl w:val="9686FE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F081B1E"/>
    <w:multiLevelType w:val="hybridMultilevel"/>
    <w:tmpl w:val="006ECB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0AD3A60"/>
    <w:multiLevelType w:val="hybridMultilevel"/>
    <w:tmpl w:val="5180F6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3"/>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WDocIDLocation" w:val="0"/>
  </w:docVars>
  <w:rsids>
    <w:rsidRoot w:val="009F3F98"/>
    <w:rsid w:val="000A06A4"/>
    <w:rsid w:val="001123C5"/>
    <w:rsid w:val="00140DD6"/>
    <w:rsid w:val="001E5666"/>
    <w:rsid w:val="0020309A"/>
    <w:rsid w:val="003A6F84"/>
    <w:rsid w:val="004A0A2E"/>
    <w:rsid w:val="005E2808"/>
    <w:rsid w:val="0070172B"/>
    <w:rsid w:val="00774FF6"/>
    <w:rsid w:val="007B42D8"/>
    <w:rsid w:val="008E0E2F"/>
    <w:rsid w:val="0097191D"/>
    <w:rsid w:val="009C5E06"/>
    <w:rsid w:val="009F3F98"/>
    <w:rsid w:val="00A66941"/>
    <w:rsid w:val="00B9408C"/>
    <w:rsid w:val="00E649FB"/>
    <w:rsid w:val="00FD5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9"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9" w:unhideWhenUsed="0" w:qFormat="1"/>
    <w:lsdException w:name="Signature" w:uiPriority="64"/>
    <w:lsdException w:name="Default Paragraph Font" w:uiPriority="1"/>
    <w:lsdException w:name="Body Text" w:uiPriority="0" w:qFormat="1"/>
    <w:lsdException w:name="Body Text Indent" w:uiPriority="49"/>
    <w:lsdException w:name="Subtitle" w:semiHidden="0" w:unhideWhenUsed="0" w:qFormat="1"/>
    <w:lsdException w:name="Body Text First Indent" w:uiPriority="0" w:qFormat="1"/>
    <w:lsdException w:name="Body Text First Indent 2" w:uiPriority="0" w:qFormat="1"/>
    <w:lsdException w:name="Body Text 2" w:uiPriority="0" w:qFormat="1"/>
    <w:lsdException w:name="Body Text Indent 2" w:uiPriority="49"/>
    <w:lsdException w:name="Block Text" w:uiPriority="6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6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Normal">
    <w:name w:val="Normal"/>
    <w:uiPriority w:val="9"/>
    <w:qFormat/>
  </w:style>
  <w:style w:type="paragraph" w:styleId="Heading1">
    <w:name w:val="heading 1"/>
    <w:basedOn w:val="Normal"/>
    <w:next w:val="Normal"/>
    <w:link w:val="Heading1Char"/>
    <w:uiPriority w:val="9"/>
    <w:qFormat/>
    <w:pPr>
      <w:keepNext/>
      <w:spacing w:after="240"/>
      <w:outlineLvl w:val="0"/>
    </w:pPr>
    <w:rPr>
      <w:rFonts w:eastAsiaTheme="majorEastAsia" w:cstheme="majorBidi"/>
      <w:bCs/>
      <w:szCs w:val="32"/>
    </w:rPr>
  </w:style>
  <w:style w:type="paragraph" w:styleId="Heading2">
    <w:name w:val="heading 2"/>
    <w:basedOn w:val="Normal"/>
    <w:next w:val="Normal"/>
    <w:link w:val="Heading2Char"/>
    <w:uiPriority w:val="9"/>
    <w:semiHidden/>
    <w:unhideWhenUsed/>
    <w:qFormat/>
    <w:pPr>
      <w:keepNext/>
      <w:spacing w:after="240"/>
      <w:outlineLvl w:val="1"/>
    </w:pPr>
    <w:rPr>
      <w:rFonts w:eastAsiaTheme="majorEastAsia" w:cstheme="majorBidi"/>
      <w:bCs/>
      <w:iCs/>
      <w:szCs w:val="28"/>
    </w:rPr>
  </w:style>
  <w:style w:type="paragraph" w:styleId="Heading3">
    <w:name w:val="heading 3"/>
    <w:basedOn w:val="Normal"/>
    <w:next w:val="Normal"/>
    <w:link w:val="Heading3Char"/>
    <w:uiPriority w:val="9"/>
    <w:semiHidden/>
    <w:unhideWhenUsed/>
    <w:qFormat/>
    <w:pPr>
      <w:spacing w:after="240"/>
      <w:outlineLvl w:val="2"/>
    </w:pPr>
    <w:rPr>
      <w:rFonts w:eastAsiaTheme="majorEastAsia" w:cstheme="majorBidi"/>
      <w:bCs/>
      <w:szCs w:val="26"/>
    </w:rPr>
  </w:style>
  <w:style w:type="paragraph" w:styleId="Heading4">
    <w:name w:val="heading 4"/>
    <w:basedOn w:val="Normal"/>
    <w:next w:val="Normal"/>
    <w:link w:val="Heading4Char"/>
    <w:uiPriority w:val="9"/>
    <w:semiHidden/>
    <w:unhideWhenUsed/>
    <w:qFormat/>
    <w:pPr>
      <w:spacing w:after="240"/>
      <w:outlineLvl w:val="3"/>
    </w:pPr>
    <w:rPr>
      <w:bCs/>
      <w:szCs w:val="28"/>
    </w:rPr>
  </w:style>
  <w:style w:type="paragraph" w:styleId="Heading5">
    <w:name w:val="heading 5"/>
    <w:basedOn w:val="Normal"/>
    <w:next w:val="Normal"/>
    <w:link w:val="Heading5Char"/>
    <w:uiPriority w:val="9"/>
    <w:semiHidden/>
    <w:unhideWhenUsed/>
    <w:qFormat/>
    <w:pPr>
      <w:spacing w:after="240"/>
      <w:outlineLvl w:val="4"/>
    </w:pPr>
    <w:rPr>
      <w:bCs/>
      <w:iCs/>
      <w:szCs w:val="26"/>
    </w:rPr>
  </w:style>
  <w:style w:type="paragraph" w:styleId="Heading6">
    <w:name w:val="heading 6"/>
    <w:basedOn w:val="Normal"/>
    <w:next w:val="Normal"/>
    <w:link w:val="Heading6Char"/>
    <w:uiPriority w:val="9"/>
    <w:semiHidden/>
    <w:unhideWhenUsed/>
    <w:qFormat/>
    <w:pPr>
      <w:spacing w:after="240"/>
      <w:outlineLvl w:val="5"/>
    </w:pPr>
    <w:rPr>
      <w:b/>
      <w:bCs/>
      <w:szCs w:val="22"/>
    </w:rPr>
  </w:style>
  <w:style w:type="paragraph" w:styleId="Heading7">
    <w:name w:val="heading 7"/>
    <w:basedOn w:val="Normal"/>
    <w:next w:val="Normal"/>
    <w:link w:val="Heading7Char"/>
    <w:uiPriority w:val="9"/>
    <w:semiHidden/>
    <w:unhideWhenUsed/>
    <w:qFormat/>
    <w:pPr>
      <w:spacing w:after="240"/>
      <w:outlineLvl w:val="6"/>
    </w:pPr>
  </w:style>
  <w:style w:type="paragraph" w:styleId="Heading8">
    <w:name w:val="heading 8"/>
    <w:basedOn w:val="Normal"/>
    <w:next w:val="Normal"/>
    <w:link w:val="Heading8Char"/>
    <w:uiPriority w:val="9"/>
    <w:semiHidden/>
    <w:unhideWhenUsed/>
    <w:qFormat/>
    <w:pPr>
      <w:spacing w:after="240"/>
      <w:outlineLvl w:val="7"/>
    </w:pPr>
    <w:rPr>
      <w:iCs/>
    </w:rPr>
  </w:style>
  <w:style w:type="paragraph" w:styleId="Heading9">
    <w:name w:val="heading 9"/>
    <w:basedOn w:val="Normal"/>
    <w:next w:val="Normal"/>
    <w:link w:val="Heading9Char"/>
    <w:uiPriority w:val="9"/>
    <w:semiHidden/>
    <w:unhideWhenUsed/>
    <w:qFormat/>
    <w:pPr>
      <w:spacing w:after="240"/>
      <w:outlineLvl w:val="8"/>
    </w:pPr>
    <w:rPr>
      <w:rFonts w:eastAsiaTheme="majorEastAs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60"/>
    <w:pPr>
      <w:spacing w:after="240"/>
      <w:ind w:left="720" w:right="720"/>
    </w:pPr>
    <w:rPr>
      <w:rFonts w:eastAsiaTheme="minorEastAsia" w:cstheme="minorBidi"/>
      <w:iCs/>
    </w:rPr>
  </w:style>
  <w:style w:type="paragraph" w:styleId="BodyText">
    <w:name w:val="Body Text"/>
    <w:aliases w:val="b"/>
    <w:basedOn w:val="Normal"/>
    <w:link w:val="BodyTextChar"/>
    <w:qFormat/>
    <w:pPr>
      <w:spacing w:after="240"/>
    </w:pPr>
    <w:rPr>
      <w:lang w:bidi="en-US"/>
    </w:rPr>
  </w:style>
  <w:style w:type="character" w:customStyle="1" w:styleId="BodyTextChar">
    <w:name w:val="Body Text Char"/>
    <w:aliases w:val="b Char"/>
    <w:basedOn w:val="DefaultParagraphFont"/>
    <w:link w:val="BodyText"/>
    <w:rPr>
      <w:lang w:bidi="en-US"/>
    </w:rPr>
  </w:style>
  <w:style w:type="paragraph" w:styleId="BodyText2">
    <w:name w:val="Body Text 2"/>
    <w:basedOn w:val="Normal"/>
    <w:link w:val="BodyText2Char"/>
    <w:qFormat/>
    <w:pPr>
      <w:spacing w:line="480" w:lineRule="auto"/>
    </w:pPr>
    <w:rPr>
      <w:lang w:bidi="en-US"/>
    </w:rPr>
  </w:style>
  <w:style w:type="character" w:customStyle="1" w:styleId="BodyText2Char">
    <w:name w:val="Body Text 2 Char"/>
    <w:basedOn w:val="DefaultParagraphFont"/>
    <w:link w:val="BodyText2"/>
    <w:rPr>
      <w:lang w:bidi="en-US"/>
    </w:rPr>
  </w:style>
  <w:style w:type="paragraph" w:styleId="BodyTextFirstIndent">
    <w:name w:val="Body Text First Indent"/>
    <w:basedOn w:val="Normal"/>
    <w:link w:val="BodyTextFirstIndentChar"/>
    <w:qFormat/>
    <w:pPr>
      <w:spacing w:after="240"/>
      <w:ind w:firstLine="720"/>
    </w:pPr>
    <w:rPr>
      <w:lang w:bidi="en-US"/>
    </w:rPr>
  </w:style>
  <w:style w:type="character" w:customStyle="1" w:styleId="BodyTextFirstIndentChar">
    <w:name w:val="Body Text First Indent Char"/>
    <w:basedOn w:val="BodyTextChar"/>
    <w:link w:val="BodyTextFirstIndent"/>
    <w:rPr>
      <w:lang w:bidi="en-US"/>
    </w:rPr>
  </w:style>
  <w:style w:type="paragraph" w:styleId="BodyTextIndent">
    <w:name w:val="Body Text Indent"/>
    <w:basedOn w:val="Normal"/>
    <w:link w:val="BodyTextIndentChar"/>
    <w:uiPriority w:val="49"/>
    <w:pPr>
      <w:spacing w:after="240"/>
      <w:ind w:left="720"/>
    </w:pPr>
  </w:style>
  <w:style w:type="character" w:customStyle="1" w:styleId="BodyTextIndentChar">
    <w:name w:val="Body Text Indent Char"/>
    <w:basedOn w:val="DefaultParagraphFont"/>
    <w:link w:val="BodyTextIndent"/>
    <w:uiPriority w:val="49"/>
    <w:rPr>
      <w:sz w:val="24"/>
      <w:szCs w:val="24"/>
      <w:lang w:bidi="en-US"/>
    </w:rPr>
  </w:style>
  <w:style w:type="paragraph" w:styleId="BodyTextFirstIndent2">
    <w:name w:val="Body Text First Indent 2"/>
    <w:basedOn w:val="Normal"/>
    <w:link w:val="BodyTextFirstIndent2Char"/>
    <w:qFormat/>
    <w:pPr>
      <w:spacing w:line="480" w:lineRule="auto"/>
      <w:ind w:firstLine="720"/>
    </w:pPr>
    <w:rPr>
      <w:lang w:bidi="en-US"/>
    </w:rPr>
  </w:style>
  <w:style w:type="character" w:customStyle="1" w:styleId="BodyTextFirstIndent2Char">
    <w:name w:val="Body Text First Indent 2 Char"/>
    <w:basedOn w:val="BodyTextIndentChar"/>
    <w:link w:val="BodyTextFirstIndent2"/>
    <w:rPr>
      <w:sz w:val="24"/>
      <w:szCs w:val="24"/>
      <w:lang w:bidi="en-US"/>
    </w:rPr>
  </w:style>
  <w:style w:type="paragraph" w:styleId="BodyTextIndent2">
    <w:name w:val="Body Text Indent 2"/>
    <w:basedOn w:val="Normal"/>
    <w:link w:val="BodyTextIndent2Char"/>
    <w:uiPriority w:val="49"/>
    <w:pPr>
      <w:spacing w:line="480" w:lineRule="auto"/>
      <w:ind w:left="720"/>
    </w:pPr>
  </w:style>
  <w:style w:type="character" w:styleId="BookTitle">
    <w:name w:val="Book Title"/>
    <w:basedOn w:val="DefaultParagraphFont"/>
    <w:uiPriority w:val="99"/>
    <w:semiHidden/>
    <w:rPr>
      <w:rFonts w:asciiTheme="majorHAnsi" w:eastAsiaTheme="majorEastAsia" w:hAnsiTheme="majorHAnsi"/>
      <w:b/>
      <w:i/>
      <w:sz w:val="24"/>
      <w:szCs w:val="24"/>
    </w:rPr>
  </w:style>
  <w:style w:type="character" w:styleId="Emphasis">
    <w:name w:val="Emphasis"/>
    <w:basedOn w:val="DefaultParagraphFont"/>
    <w:uiPriority w:val="99"/>
    <w:semiHidden/>
    <w:rPr>
      <w:rFonts w:asciiTheme="minorHAnsi" w:hAnsiTheme="minorHAnsi"/>
      <w:b/>
      <w:i/>
      <w:iCs/>
    </w:rPr>
  </w:style>
  <w:style w:type="paragraph" w:styleId="FootnoteText">
    <w:name w:val="footnote text"/>
    <w:basedOn w:val="Normal"/>
    <w:link w:val="FootnoteTextChar"/>
    <w:uiPriority w:val="99"/>
    <w:semiHidden/>
    <w:unhideWhenUsed/>
    <w:pPr>
      <w:ind w:firstLine="720"/>
    </w:pPr>
    <w:rPr>
      <w:sz w:val="20"/>
      <w:szCs w:val="20"/>
    </w:rPr>
  </w:style>
  <w:style w:type="character" w:customStyle="1" w:styleId="FootnoteTextChar">
    <w:name w:val="Footnote Text Char"/>
    <w:basedOn w:val="DefaultParagraphFont"/>
    <w:link w:val="FootnoteText"/>
    <w:uiPriority w:val="99"/>
    <w:semiHidden/>
    <w:rPr>
      <w:lang w:bidi="en-US"/>
    </w:rPr>
  </w:style>
  <w:style w:type="character" w:customStyle="1" w:styleId="BodyTextIndent2Char">
    <w:name w:val="Body Text Indent 2 Char"/>
    <w:basedOn w:val="DefaultParagraphFont"/>
    <w:link w:val="BodyTextIndent2"/>
    <w:uiPriority w:val="49"/>
  </w:style>
  <w:style w:type="paragraph" w:customStyle="1" w:styleId="HangingIndent">
    <w:name w:val="Hanging Indent"/>
    <w:basedOn w:val="Normal"/>
    <w:uiPriority w:val="50"/>
    <w:pPr>
      <w:spacing w:after="240"/>
      <w:ind w:left="720" w:hanging="720"/>
    </w:pPr>
  </w:style>
  <w:style w:type="paragraph" w:styleId="Signature">
    <w:name w:val="Signature"/>
    <w:basedOn w:val="Normal"/>
    <w:link w:val="SignatureChar"/>
    <w:uiPriority w:val="64"/>
    <w:pPr>
      <w:keepLines/>
      <w:tabs>
        <w:tab w:val="left" w:pos="5040"/>
        <w:tab w:val="right" w:pos="9360"/>
      </w:tabs>
      <w:spacing w:after="720"/>
      <w:ind w:left="4320"/>
    </w:pPr>
  </w:style>
  <w:style w:type="paragraph" w:customStyle="1" w:styleId="HangingIndent1">
    <w:name w:val="Hanging Indent 1&quot;"/>
    <w:basedOn w:val="Normal"/>
    <w:uiPriority w:val="50"/>
    <w:pPr>
      <w:spacing w:after="240"/>
      <w:ind w:left="2160" w:hanging="720"/>
    </w:pPr>
  </w:style>
  <w:style w:type="paragraph" w:customStyle="1" w:styleId="IndentFirstLine">
    <w:name w:val="Indent First Line"/>
    <w:basedOn w:val="Normal"/>
    <w:uiPriority w:val="51"/>
    <w:pPr>
      <w:spacing w:after="240"/>
      <w:ind w:left="720" w:firstLine="720"/>
    </w:pPr>
  </w:style>
  <w:style w:type="paragraph" w:customStyle="1" w:styleId="Indent1FirstLine">
    <w:name w:val="Indent 1&quot; First Line"/>
    <w:basedOn w:val="Normal"/>
    <w:uiPriority w:val="51"/>
    <w:pPr>
      <w:spacing w:after="240"/>
      <w:ind w:left="1440" w:firstLine="720"/>
    </w:pPr>
  </w:style>
  <w:style w:type="character" w:customStyle="1" w:styleId="Heading1Char">
    <w:name w:val="Heading 1 Char"/>
    <w:basedOn w:val="DefaultParagraphFont"/>
    <w:link w:val="Heading1"/>
    <w:uiPriority w:val="9"/>
    <w:rPr>
      <w:rFonts w:eastAsiaTheme="majorEastAsia" w:cstheme="majorBidi"/>
      <w:bCs/>
      <w:szCs w:val="32"/>
    </w:rPr>
  </w:style>
  <w:style w:type="character" w:customStyle="1" w:styleId="Heading2Char">
    <w:name w:val="Heading 2 Char"/>
    <w:basedOn w:val="DefaultParagraphFont"/>
    <w:link w:val="Heading2"/>
    <w:uiPriority w:val="9"/>
    <w:semiHidden/>
    <w:rPr>
      <w:rFonts w:eastAsiaTheme="majorEastAsia" w:cstheme="majorBidi"/>
      <w:bCs/>
      <w:iCs/>
      <w:szCs w:val="28"/>
    </w:rPr>
  </w:style>
  <w:style w:type="character" w:customStyle="1" w:styleId="Heading3Char">
    <w:name w:val="Heading 3 Char"/>
    <w:basedOn w:val="DefaultParagraphFont"/>
    <w:link w:val="Heading3"/>
    <w:uiPriority w:val="9"/>
    <w:semiHidden/>
    <w:rPr>
      <w:rFonts w:eastAsiaTheme="majorEastAsia" w:cstheme="majorBidi"/>
      <w:bCs/>
      <w:szCs w:val="26"/>
    </w:rPr>
  </w:style>
  <w:style w:type="character" w:customStyle="1" w:styleId="Heading4Char">
    <w:name w:val="Heading 4 Char"/>
    <w:basedOn w:val="DefaultParagraphFont"/>
    <w:link w:val="Heading4"/>
    <w:uiPriority w:val="9"/>
    <w:semiHidden/>
    <w:rPr>
      <w:bCs/>
      <w:szCs w:val="28"/>
    </w:rPr>
  </w:style>
  <w:style w:type="character" w:customStyle="1" w:styleId="Heading5Char">
    <w:name w:val="Heading 5 Char"/>
    <w:basedOn w:val="DefaultParagraphFont"/>
    <w:link w:val="Heading5"/>
    <w:uiPriority w:val="9"/>
    <w:semiHidden/>
    <w:rPr>
      <w:bCs/>
      <w:iCs/>
      <w:szCs w:val="26"/>
    </w:rPr>
  </w:style>
  <w:style w:type="character" w:customStyle="1" w:styleId="Heading6Char">
    <w:name w:val="Heading 6 Char"/>
    <w:basedOn w:val="DefaultParagraphFont"/>
    <w:link w:val="Heading6"/>
    <w:uiPriority w:val="9"/>
    <w:semiHidden/>
    <w:rPr>
      <w:b/>
      <w:bCs/>
      <w:szCs w:val="22"/>
    </w:rPr>
  </w:style>
  <w:style w:type="character" w:customStyle="1" w:styleId="Heading7Char">
    <w:name w:val="Heading 7 Char"/>
    <w:basedOn w:val="DefaultParagraphFont"/>
    <w:link w:val="Heading7"/>
    <w:uiPriority w:val="9"/>
    <w:semiHidden/>
  </w:style>
  <w:style w:type="character" w:customStyle="1" w:styleId="Heading8Char">
    <w:name w:val="Heading 8 Char"/>
    <w:basedOn w:val="DefaultParagraphFont"/>
    <w:link w:val="Heading8"/>
    <w:uiPriority w:val="9"/>
    <w:semiHidden/>
    <w:rPr>
      <w:iCs/>
    </w:rPr>
  </w:style>
  <w:style w:type="character" w:customStyle="1" w:styleId="Heading9Char">
    <w:name w:val="Heading 9 Char"/>
    <w:basedOn w:val="DefaultParagraphFont"/>
    <w:link w:val="Heading9"/>
    <w:uiPriority w:val="9"/>
    <w:semiHidden/>
    <w:rPr>
      <w:rFonts w:eastAsiaTheme="majorEastAsia"/>
      <w:szCs w:val="22"/>
    </w:rPr>
  </w:style>
  <w:style w:type="character" w:customStyle="1" w:styleId="SignatureChar">
    <w:name w:val="Signature Char"/>
    <w:basedOn w:val="DefaultParagraphFont"/>
    <w:link w:val="Signature"/>
    <w:uiPriority w:val="64"/>
  </w:style>
  <w:style w:type="paragraph" w:customStyle="1" w:styleId="TitleB">
    <w:name w:val="TitleB"/>
    <w:basedOn w:val="Normal"/>
    <w:uiPriority w:val="9"/>
    <w:qFormat/>
    <w:pPr>
      <w:keepNext/>
      <w:spacing w:after="240"/>
      <w:jc w:val="center"/>
    </w:pPr>
    <w:rPr>
      <w:b/>
    </w:rPr>
  </w:style>
  <w:style w:type="character" w:styleId="IntenseEmphasis">
    <w:name w:val="Intense Emphasis"/>
    <w:basedOn w:val="DefaultParagraphFont"/>
    <w:uiPriority w:val="99"/>
    <w:semiHidden/>
    <w:rPr>
      <w:b/>
      <w:i/>
      <w:sz w:val="24"/>
      <w:szCs w:val="24"/>
      <w:u w:val="single"/>
    </w:rPr>
  </w:style>
  <w:style w:type="paragraph" w:styleId="IntenseQuote">
    <w:name w:val="Intense Quote"/>
    <w:basedOn w:val="Normal"/>
    <w:next w:val="Normal"/>
    <w:link w:val="IntenseQuoteChar"/>
    <w:uiPriority w:val="99"/>
    <w:semiHidden/>
    <w:pPr>
      <w:ind w:left="720" w:right="720"/>
    </w:pPr>
    <w:rPr>
      <w:rFonts w:asciiTheme="minorHAnsi" w:hAnsiTheme="minorHAnsi"/>
      <w:b/>
      <w:i/>
      <w:szCs w:val="22"/>
    </w:rPr>
  </w:style>
  <w:style w:type="character" w:customStyle="1" w:styleId="IntenseQuoteChar">
    <w:name w:val="Intense Quote Char"/>
    <w:basedOn w:val="DefaultParagraphFont"/>
    <w:link w:val="IntenseQuote"/>
    <w:uiPriority w:val="99"/>
    <w:semiHidden/>
    <w:rPr>
      <w:rFonts w:asciiTheme="minorHAnsi" w:hAnsiTheme="minorHAnsi"/>
      <w:b/>
      <w:i/>
      <w:szCs w:val="22"/>
    </w:rPr>
  </w:style>
  <w:style w:type="character" w:styleId="IntenseReference">
    <w:name w:val="Intense Reference"/>
    <w:basedOn w:val="DefaultParagraphFont"/>
    <w:uiPriority w:val="99"/>
    <w:semiHidden/>
    <w:rPr>
      <w:b/>
      <w:sz w:val="24"/>
      <w:u w:val="single"/>
    </w:rPr>
  </w:style>
  <w:style w:type="paragraph" w:styleId="ListParagraph">
    <w:name w:val="List Paragraph"/>
    <w:basedOn w:val="Normal"/>
    <w:uiPriority w:val="34"/>
    <w:qFormat/>
    <w:pPr>
      <w:spacing w:after="240"/>
    </w:pPr>
  </w:style>
  <w:style w:type="paragraph" w:styleId="NoSpacing">
    <w:name w:val="No Spacing"/>
    <w:basedOn w:val="Normal"/>
    <w:uiPriority w:val="69"/>
    <w:qFormat/>
    <w:rPr>
      <w:szCs w:val="32"/>
    </w:rPr>
  </w:style>
  <w:style w:type="paragraph" w:styleId="Quote">
    <w:name w:val="Quote"/>
    <w:basedOn w:val="Normal"/>
    <w:link w:val="QuoteChar"/>
    <w:uiPriority w:val="9"/>
    <w:qFormat/>
    <w:pPr>
      <w:spacing w:after="240"/>
      <w:ind w:left="1440" w:right="1440"/>
    </w:pPr>
    <w:rPr>
      <w:lang w:bidi="en-US"/>
    </w:rPr>
  </w:style>
  <w:style w:type="character" w:customStyle="1" w:styleId="QuoteChar">
    <w:name w:val="Quote Char"/>
    <w:basedOn w:val="DefaultParagraphFont"/>
    <w:link w:val="Quote"/>
    <w:uiPriority w:val="9"/>
    <w:rPr>
      <w:lang w:bidi="en-US"/>
    </w:rPr>
  </w:style>
  <w:style w:type="character" w:styleId="Strong">
    <w:name w:val="Strong"/>
    <w:basedOn w:val="DefaultParagraphFont"/>
    <w:uiPriority w:val="99"/>
    <w:semiHidden/>
    <w:rPr>
      <w:b/>
      <w:bCs/>
    </w:rPr>
  </w:style>
  <w:style w:type="paragraph" w:styleId="Subtitle">
    <w:name w:val="Subtitle"/>
    <w:basedOn w:val="Normal"/>
    <w:next w:val="Normal"/>
    <w:link w:val="SubtitleChar"/>
    <w:uiPriority w:val="99"/>
    <w:semiHidden/>
    <w:qFormat/>
    <w:pPr>
      <w:keepNext/>
      <w:spacing w:after="240"/>
    </w:pPr>
    <w:rPr>
      <w:rFonts w:eastAsiaTheme="majorEastAsia"/>
      <w:b/>
    </w:rPr>
  </w:style>
  <w:style w:type="character" w:customStyle="1" w:styleId="SubtitleChar">
    <w:name w:val="Subtitle Char"/>
    <w:basedOn w:val="DefaultParagraphFont"/>
    <w:link w:val="Subtitle"/>
    <w:uiPriority w:val="99"/>
    <w:semiHidden/>
    <w:rPr>
      <w:rFonts w:eastAsiaTheme="majorEastAsia"/>
      <w:b/>
    </w:rPr>
  </w:style>
  <w:style w:type="character" w:styleId="SubtleEmphasis">
    <w:name w:val="Subtle Emphasis"/>
    <w:uiPriority w:val="99"/>
    <w:semiHidden/>
    <w:rPr>
      <w:i/>
      <w:color w:val="5A5A5A" w:themeColor="text1" w:themeTint="A5"/>
    </w:rPr>
  </w:style>
  <w:style w:type="character" w:styleId="SubtleReference">
    <w:name w:val="Subtle Reference"/>
    <w:basedOn w:val="DefaultParagraphFont"/>
    <w:uiPriority w:val="99"/>
    <w:semiHidden/>
    <w:rPr>
      <w:sz w:val="24"/>
      <w:szCs w:val="24"/>
      <w:u w:val="single"/>
    </w:rPr>
  </w:style>
  <w:style w:type="table" w:styleId="TableGrid">
    <w:name w:val="Table Grid"/>
    <w:basedOn w:val="TableNormal"/>
    <w:uiPriority w:val="59"/>
    <w:rPr>
      <w:rFonts w:asciiTheme="majorHAnsi" w:hAnsiTheme="majorHAnsi"/>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link w:val="TitleChar"/>
    <w:uiPriority w:val="9"/>
    <w:qFormat/>
    <w:pPr>
      <w:keepNext/>
      <w:spacing w:after="240"/>
      <w:jc w:val="center"/>
    </w:pPr>
    <w:rPr>
      <w:rFonts w:eastAsiaTheme="majorEastAsia"/>
      <w:bCs/>
      <w:szCs w:val="32"/>
      <w:lang w:bidi="en-US"/>
    </w:rPr>
  </w:style>
  <w:style w:type="character" w:customStyle="1" w:styleId="TitleChar">
    <w:name w:val="Title Char"/>
    <w:basedOn w:val="DefaultParagraphFont"/>
    <w:link w:val="Title"/>
    <w:uiPriority w:val="9"/>
    <w:rPr>
      <w:rFonts w:eastAsiaTheme="majorEastAsia"/>
      <w:bCs/>
      <w:szCs w:val="32"/>
      <w:lang w:bidi="en-US"/>
    </w:rPr>
  </w:style>
  <w:style w:type="paragraph" w:customStyle="1" w:styleId="TitleBC">
    <w:name w:val="TitleBC"/>
    <w:basedOn w:val="Normal"/>
    <w:uiPriority w:val="9"/>
    <w:qFormat/>
    <w:pPr>
      <w:keepNext/>
      <w:spacing w:after="240"/>
      <w:jc w:val="center"/>
    </w:pPr>
    <w:rPr>
      <w:b/>
      <w:caps/>
    </w:rPr>
  </w:style>
  <w:style w:type="paragraph" w:customStyle="1" w:styleId="TitleBCU">
    <w:name w:val="TitleBCU"/>
    <w:basedOn w:val="Normal"/>
    <w:uiPriority w:val="9"/>
    <w:qFormat/>
    <w:pPr>
      <w:keepNext/>
      <w:spacing w:after="240"/>
      <w:jc w:val="center"/>
    </w:pPr>
    <w:rPr>
      <w:b/>
      <w:caps/>
      <w:u w:val="single"/>
    </w:rPr>
  </w:style>
  <w:style w:type="paragraph" w:customStyle="1" w:styleId="TitleC">
    <w:name w:val="TitleC"/>
    <w:basedOn w:val="Normal"/>
    <w:uiPriority w:val="9"/>
    <w:qFormat/>
    <w:pPr>
      <w:keepNext/>
      <w:spacing w:after="240"/>
      <w:jc w:val="center"/>
    </w:pPr>
    <w:rPr>
      <w:caps/>
    </w:rPr>
  </w:style>
  <w:style w:type="paragraph" w:customStyle="1" w:styleId="TitleLeft">
    <w:name w:val="TitleLeft"/>
    <w:basedOn w:val="Normal"/>
    <w:uiPriority w:val="9"/>
    <w:qFormat/>
    <w:pPr>
      <w:keepNext/>
      <w:spacing w:after="240"/>
    </w:pPr>
    <w:rPr>
      <w:b/>
    </w:rPr>
  </w:style>
  <w:style w:type="paragraph" w:styleId="TOCHeading">
    <w:name w:val="TOC Heading"/>
    <w:basedOn w:val="Heading1"/>
    <w:next w:val="Normal"/>
    <w:uiPriority w:val="39"/>
    <w:semiHidden/>
    <w:unhideWhenUsed/>
    <w:qFormat/>
    <w:pPr>
      <w:outlineLvl w:val="9"/>
    </w:pPr>
    <w:rPr>
      <w:rFonts w:cs="Times New Roman"/>
    </w:rPr>
  </w:style>
  <w:style w:type="paragraph" w:styleId="Header">
    <w:name w:val="header"/>
    <w:basedOn w:val="Normal"/>
    <w:link w:val="HeaderChar"/>
    <w:uiPriority w:val="99"/>
    <w:semiHidden/>
    <w:pPr>
      <w:tabs>
        <w:tab w:val="center" w:pos="4680"/>
        <w:tab w:val="right" w:pos="9360"/>
      </w:tabs>
    </w:pPr>
  </w:style>
  <w:style w:type="character" w:customStyle="1" w:styleId="HeaderChar">
    <w:name w:val="Header Char"/>
    <w:basedOn w:val="DefaultParagraphFont"/>
    <w:link w:val="Header"/>
    <w:uiPriority w:val="99"/>
    <w:semiHidden/>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style>
  <w:style w:type="paragraph" w:customStyle="1" w:styleId="BodyTextFirst1">
    <w:name w:val="Body Text First 1&quot;"/>
    <w:basedOn w:val="Normal"/>
    <w:uiPriority w:val="49"/>
    <w:pPr>
      <w:spacing w:after="240"/>
      <w:ind w:firstLine="1440"/>
    </w:pPr>
  </w:style>
  <w:style w:type="paragraph" w:customStyle="1" w:styleId="BodyText2First1">
    <w:name w:val="Body Text 2 First 1&quot;"/>
    <w:basedOn w:val="Normal"/>
    <w:uiPriority w:val="49"/>
    <w:pPr>
      <w:spacing w:line="480" w:lineRule="auto"/>
      <w:ind w:firstLine="1440"/>
    </w:pPr>
  </w:style>
  <w:style w:type="paragraph" w:customStyle="1" w:styleId="HangingIndent5">
    <w:name w:val="Hanging Indent .5&quot;"/>
    <w:basedOn w:val="Normal"/>
    <w:uiPriority w:val="50"/>
    <w:pPr>
      <w:spacing w:after="240"/>
      <w:ind w:left="1440" w:hanging="720"/>
    </w:p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9"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9" w:unhideWhenUsed="0" w:qFormat="1"/>
    <w:lsdException w:name="Signature" w:uiPriority="64"/>
    <w:lsdException w:name="Default Paragraph Font" w:uiPriority="1"/>
    <w:lsdException w:name="Body Text" w:uiPriority="0" w:qFormat="1"/>
    <w:lsdException w:name="Body Text Indent" w:uiPriority="49"/>
    <w:lsdException w:name="Subtitle" w:semiHidden="0" w:unhideWhenUsed="0" w:qFormat="1"/>
    <w:lsdException w:name="Body Text First Indent" w:uiPriority="0" w:qFormat="1"/>
    <w:lsdException w:name="Body Text First Indent 2" w:uiPriority="0" w:qFormat="1"/>
    <w:lsdException w:name="Body Text 2" w:uiPriority="0" w:qFormat="1"/>
    <w:lsdException w:name="Body Text Indent 2" w:uiPriority="49"/>
    <w:lsdException w:name="Block Text" w:uiPriority="6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6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Normal">
    <w:name w:val="Normal"/>
    <w:uiPriority w:val="9"/>
    <w:qFormat/>
  </w:style>
  <w:style w:type="paragraph" w:styleId="Heading1">
    <w:name w:val="heading 1"/>
    <w:basedOn w:val="Normal"/>
    <w:next w:val="Normal"/>
    <w:link w:val="Heading1Char"/>
    <w:uiPriority w:val="9"/>
    <w:qFormat/>
    <w:pPr>
      <w:keepNext/>
      <w:spacing w:after="240"/>
      <w:outlineLvl w:val="0"/>
    </w:pPr>
    <w:rPr>
      <w:rFonts w:eastAsiaTheme="majorEastAsia" w:cstheme="majorBidi"/>
      <w:bCs/>
      <w:szCs w:val="32"/>
    </w:rPr>
  </w:style>
  <w:style w:type="paragraph" w:styleId="Heading2">
    <w:name w:val="heading 2"/>
    <w:basedOn w:val="Normal"/>
    <w:next w:val="Normal"/>
    <w:link w:val="Heading2Char"/>
    <w:uiPriority w:val="9"/>
    <w:semiHidden/>
    <w:unhideWhenUsed/>
    <w:qFormat/>
    <w:pPr>
      <w:keepNext/>
      <w:spacing w:after="240"/>
      <w:outlineLvl w:val="1"/>
    </w:pPr>
    <w:rPr>
      <w:rFonts w:eastAsiaTheme="majorEastAsia" w:cstheme="majorBidi"/>
      <w:bCs/>
      <w:iCs/>
      <w:szCs w:val="28"/>
    </w:rPr>
  </w:style>
  <w:style w:type="paragraph" w:styleId="Heading3">
    <w:name w:val="heading 3"/>
    <w:basedOn w:val="Normal"/>
    <w:next w:val="Normal"/>
    <w:link w:val="Heading3Char"/>
    <w:uiPriority w:val="9"/>
    <w:semiHidden/>
    <w:unhideWhenUsed/>
    <w:qFormat/>
    <w:pPr>
      <w:spacing w:after="240"/>
      <w:outlineLvl w:val="2"/>
    </w:pPr>
    <w:rPr>
      <w:rFonts w:eastAsiaTheme="majorEastAsia" w:cstheme="majorBidi"/>
      <w:bCs/>
      <w:szCs w:val="26"/>
    </w:rPr>
  </w:style>
  <w:style w:type="paragraph" w:styleId="Heading4">
    <w:name w:val="heading 4"/>
    <w:basedOn w:val="Normal"/>
    <w:next w:val="Normal"/>
    <w:link w:val="Heading4Char"/>
    <w:uiPriority w:val="9"/>
    <w:semiHidden/>
    <w:unhideWhenUsed/>
    <w:qFormat/>
    <w:pPr>
      <w:spacing w:after="240"/>
      <w:outlineLvl w:val="3"/>
    </w:pPr>
    <w:rPr>
      <w:bCs/>
      <w:szCs w:val="28"/>
    </w:rPr>
  </w:style>
  <w:style w:type="paragraph" w:styleId="Heading5">
    <w:name w:val="heading 5"/>
    <w:basedOn w:val="Normal"/>
    <w:next w:val="Normal"/>
    <w:link w:val="Heading5Char"/>
    <w:uiPriority w:val="9"/>
    <w:semiHidden/>
    <w:unhideWhenUsed/>
    <w:qFormat/>
    <w:pPr>
      <w:spacing w:after="240"/>
      <w:outlineLvl w:val="4"/>
    </w:pPr>
    <w:rPr>
      <w:bCs/>
      <w:iCs/>
      <w:szCs w:val="26"/>
    </w:rPr>
  </w:style>
  <w:style w:type="paragraph" w:styleId="Heading6">
    <w:name w:val="heading 6"/>
    <w:basedOn w:val="Normal"/>
    <w:next w:val="Normal"/>
    <w:link w:val="Heading6Char"/>
    <w:uiPriority w:val="9"/>
    <w:semiHidden/>
    <w:unhideWhenUsed/>
    <w:qFormat/>
    <w:pPr>
      <w:spacing w:after="240"/>
      <w:outlineLvl w:val="5"/>
    </w:pPr>
    <w:rPr>
      <w:b/>
      <w:bCs/>
      <w:szCs w:val="22"/>
    </w:rPr>
  </w:style>
  <w:style w:type="paragraph" w:styleId="Heading7">
    <w:name w:val="heading 7"/>
    <w:basedOn w:val="Normal"/>
    <w:next w:val="Normal"/>
    <w:link w:val="Heading7Char"/>
    <w:uiPriority w:val="9"/>
    <w:semiHidden/>
    <w:unhideWhenUsed/>
    <w:qFormat/>
    <w:pPr>
      <w:spacing w:after="240"/>
      <w:outlineLvl w:val="6"/>
    </w:pPr>
  </w:style>
  <w:style w:type="paragraph" w:styleId="Heading8">
    <w:name w:val="heading 8"/>
    <w:basedOn w:val="Normal"/>
    <w:next w:val="Normal"/>
    <w:link w:val="Heading8Char"/>
    <w:uiPriority w:val="9"/>
    <w:semiHidden/>
    <w:unhideWhenUsed/>
    <w:qFormat/>
    <w:pPr>
      <w:spacing w:after="240"/>
      <w:outlineLvl w:val="7"/>
    </w:pPr>
    <w:rPr>
      <w:iCs/>
    </w:rPr>
  </w:style>
  <w:style w:type="paragraph" w:styleId="Heading9">
    <w:name w:val="heading 9"/>
    <w:basedOn w:val="Normal"/>
    <w:next w:val="Normal"/>
    <w:link w:val="Heading9Char"/>
    <w:uiPriority w:val="9"/>
    <w:semiHidden/>
    <w:unhideWhenUsed/>
    <w:qFormat/>
    <w:pPr>
      <w:spacing w:after="240"/>
      <w:outlineLvl w:val="8"/>
    </w:pPr>
    <w:rPr>
      <w:rFonts w:eastAsiaTheme="majorEastAs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60"/>
    <w:pPr>
      <w:spacing w:after="240"/>
      <w:ind w:left="720" w:right="720"/>
    </w:pPr>
    <w:rPr>
      <w:rFonts w:eastAsiaTheme="minorEastAsia" w:cstheme="minorBidi"/>
      <w:iCs/>
    </w:rPr>
  </w:style>
  <w:style w:type="paragraph" w:styleId="BodyText">
    <w:name w:val="Body Text"/>
    <w:aliases w:val="b"/>
    <w:basedOn w:val="Normal"/>
    <w:link w:val="BodyTextChar"/>
    <w:qFormat/>
    <w:pPr>
      <w:spacing w:after="240"/>
    </w:pPr>
    <w:rPr>
      <w:lang w:bidi="en-US"/>
    </w:rPr>
  </w:style>
  <w:style w:type="character" w:customStyle="1" w:styleId="BodyTextChar">
    <w:name w:val="Body Text Char"/>
    <w:aliases w:val="b Char"/>
    <w:basedOn w:val="DefaultParagraphFont"/>
    <w:link w:val="BodyText"/>
    <w:rPr>
      <w:lang w:bidi="en-US"/>
    </w:rPr>
  </w:style>
  <w:style w:type="paragraph" w:styleId="BodyText2">
    <w:name w:val="Body Text 2"/>
    <w:basedOn w:val="Normal"/>
    <w:link w:val="BodyText2Char"/>
    <w:qFormat/>
    <w:pPr>
      <w:spacing w:line="480" w:lineRule="auto"/>
    </w:pPr>
    <w:rPr>
      <w:lang w:bidi="en-US"/>
    </w:rPr>
  </w:style>
  <w:style w:type="character" w:customStyle="1" w:styleId="BodyText2Char">
    <w:name w:val="Body Text 2 Char"/>
    <w:basedOn w:val="DefaultParagraphFont"/>
    <w:link w:val="BodyText2"/>
    <w:rPr>
      <w:lang w:bidi="en-US"/>
    </w:rPr>
  </w:style>
  <w:style w:type="paragraph" w:styleId="BodyTextFirstIndent">
    <w:name w:val="Body Text First Indent"/>
    <w:basedOn w:val="Normal"/>
    <w:link w:val="BodyTextFirstIndentChar"/>
    <w:qFormat/>
    <w:pPr>
      <w:spacing w:after="240"/>
      <w:ind w:firstLine="720"/>
    </w:pPr>
    <w:rPr>
      <w:lang w:bidi="en-US"/>
    </w:rPr>
  </w:style>
  <w:style w:type="character" w:customStyle="1" w:styleId="BodyTextFirstIndentChar">
    <w:name w:val="Body Text First Indent Char"/>
    <w:basedOn w:val="BodyTextChar"/>
    <w:link w:val="BodyTextFirstIndent"/>
    <w:rPr>
      <w:lang w:bidi="en-US"/>
    </w:rPr>
  </w:style>
  <w:style w:type="paragraph" w:styleId="BodyTextIndent">
    <w:name w:val="Body Text Indent"/>
    <w:basedOn w:val="Normal"/>
    <w:link w:val="BodyTextIndentChar"/>
    <w:uiPriority w:val="49"/>
    <w:pPr>
      <w:spacing w:after="240"/>
      <w:ind w:left="720"/>
    </w:pPr>
  </w:style>
  <w:style w:type="character" w:customStyle="1" w:styleId="BodyTextIndentChar">
    <w:name w:val="Body Text Indent Char"/>
    <w:basedOn w:val="DefaultParagraphFont"/>
    <w:link w:val="BodyTextIndent"/>
    <w:uiPriority w:val="49"/>
    <w:rPr>
      <w:sz w:val="24"/>
      <w:szCs w:val="24"/>
      <w:lang w:bidi="en-US"/>
    </w:rPr>
  </w:style>
  <w:style w:type="paragraph" w:styleId="BodyTextFirstIndent2">
    <w:name w:val="Body Text First Indent 2"/>
    <w:basedOn w:val="Normal"/>
    <w:link w:val="BodyTextFirstIndent2Char"/>
    <w:qFormat/>
    <w:pPr>
      <w:spacing w:line="480" w:lineRule="auto"/>
      <w:ind w:firstLine="720"/>
    </w:pPr>
    <w:rPr>
      <w:lang w:bidi="en-US"/>
    </w:rPr>
  </w:style>
  <w:style w:type="character" w:customStyle="1" w:styleId="BodyTextFirstIndent2Char">
    <w:name w:val="Body Text First Indent 2 Char"/>
    <w:basedOn w:val="BodyTextIndentChar"/>
    <w:link w:val="BodyTextFirstIndent2"/>
    <w:rPr>
      <w:sz w:val="24"/>
      <w:szCs w:val="24"/>
      <w:lang w:bidi="en-US"/>
    </w:rPr>
  </w:style>
  <w:style w:type="paragraph" w:styleId="BodyTextIndent2">
    <w:name w:val="Body Text Indent 2"/>
    <w:basedOn w:val="Normal"/>
    <w:link w:val="BodyTextIndent2Char"/>
    <w:uiPriority w:val="49"/>
    <w:pPr>
      <w:spacing w:line="480" w:lineRule="auto"/>
      <w:ind w:left="720"/>
    </w:pPr>
  </w:style>
  <w:style w:type="character" w:styleId="BookTitle">
    <w:name w:val="Book Title"/>
    <w:basedOn w:val="DefaultParagraphFont"/>
    <w:uiPriority w:val="99"/>
    <w:semiHidden/>
    <w:rPr>
      <w:rFonts w:asciiTheme="majorHAnsi" w:eastAsiaTheme="majorEastAsia" w:hAnsiTheme="majorHAnsi"/>
      <w:b/>
      <w:i/>
      <w:sz w:val="24"/>
      <w:szCs w:val="24"/>
    </w:rPr>
  </w:style>
  <w:style w:type="character" w:styleId="Emphasis">
    <w:name w:val="Emphasis"/>
    <w:basedOn w:val="DefaultParagraphFont"/>
    <w:uiPriority w:val="99"/>
    <w:semiHidden/>
    <w:rPr>
      <w:rFonts w:asciiTheme="minorHAnsi" w:hAnsiTheme="minorHAnsi"/>
      <w:b/>
      <w:i/>
      <w:iCs/>
    </w:rPr>
  </w:style>
  <w:style w:type="paragraph" w:styleId="FootnoteText">
    <w:name w:val="footnote text"/>
    <w:basedOn w:val="Normal"/>
    <w:link w:val="FootnoteTextChar"/>
    <w:uiPriority w:val="99"/>
    <w:semiHidden/>
    <w:unhideWhenUsed/>
    <w:pPr>
      <w:ind w:firstLine="720"/>
    </w:pPr>
    <w:rPr>
      <w:sz w:val="20"/>
      <w:szCs w:val="20"/>
    </w:rPr>
  </w:style>
  <w:style w:type="character" w:customStyle="1" w:styleId="FootnoteTextChar">
    <w:name w:val="Footnote Text Char"/>
    <w:basedOn w:val="DefaultParagraphFont"/>
    <w:link w:val="FootnoteText"/>
    <w:uiPriority w:val="99"/>
    <w:semiHidden/>
    <w:rPr>
      <w:lang w:bidi="en-US"/>
    </w:rPr>
  </w:style>
  <w:style w:type="character" w:customStyle="1" w:styleId="BodyTextIndent2Char">
    <w:name w:val="Body Text Indent 2 Char"/>
    <w:basedOn w:val="DefaultParagraphFont"/>
    <w:link w:val="BodyTextIndent2"/>
    <w:uiPriority w:val="49"/>
  </w:style>
  <w:style w:type="paragraph" w:customStyle="1" w:styleId="HangingIndent">
    <w:name w:val="Hanging Indent"/>
    <w:basedOn w:val="Normal"/>
    <w:uiPriority w:val="50"/>
    <w:pPr>
      <w:spacing w:after="240"/>
      <w:ind w:left="720" w:hanging="720"/>
    </w:pPr>
  </w:style>
  <w:style w:type="paragraph" w:styleId="Signature">
    <w:name w:val="Signature"/>
    <w:basedOn w:val="Normal"/>
    <w:link w:val="SignatureChar"/>
    <w:uiPriority w:val="64"/>
    <w:pPr>
      <w:keepLines/>
      <w:tabs>
        <w:tab w:val="left" w:pos="5040"/>
        <w:tab w:val="right" w:pos="9360"/>
      </w:tabs>
      <w:spacing w:after="720"/>
      <w:ind w:left="4320"/>
    </w:pPr>
  </w:style>
  <w:style w:type="paragraph" w:customStyle="1" w:styleId="HangingIndent1">
    <w:name w:val="Hanging Indent 1&quot;"/>
    <w:basedOn w:val="Normal"/>
    <w:uiPriority w:val="50"/>
    <w:pPr>
      <w:spacing w:after="240"/>
      <w:ind w:left="2160" w:hanging="720"/>
    </w:pPr>
  </w:style>
  <w:style w:type="paragraph" w:customStyle="1" w:styleId="IndentFirstLine">
    <w:name w:val="Indent First Line"/>
    <w:basedOn w:val="Normal"/>
    <w:uiPriority w:val="51"/>
    <w:pPr>
      <w:spacing w:after="240"/>
      <w:ind w:left="720" w:firstLine="720"/>
    </w:pPr>
  </w:style>
  <w:style w:type="paragraph" w:customStyle="1" w:styleId="Indent1FirstLine">
    <w:name w:val="Indent 1&quot; First Line"/>
    <w:basedOn w:val="Normal"/>
    <w:uiPriority w:val="51"/>
    <w:pPr>
      <w:spacing w:after="240"/>
      <w:ind w:left="1440" w:firstLine="720"/>
    </w:pPr>
  </w:style>
  <w:style w:type="character" w:customStyle="1" w:styleId="Heading1Char">
    <w:name w:val="Heading 1 Char"/>
    <w:basedOn w:val="DefaultParagraphFont"/>
    <w:link w:val="Heading1"/>
    <w:uiPriority w:val="9"/>
    <w:rPr>
      <w:rFonts w:eastAsiaTheme="majorEastAsia" w:cstheme="majorBidi"/>
      <w:bCs/>
      <w:szCs w:val="32"/>
    </w:rPr>
  </w:style>
  <w:style w:type="character" w:customStyle="1" w:styleId="Heading2Char">
    <w:name w:val="Heading 2 Char"/>
    <w:basedOn w:val="DefaultParagraphFont"/>
    <w:link w:val="Heading2"/>
    <w:uiPriority w:val="9"/>
    <w:semiHidden/>
    <w:rPr>
      <w:rFonts w:eastAsiaTheme="majorEastAsia" w:cstheme="majorBidi"/>
      <w:bCs/>
      <w:iCs/>
      <w:szCs w:val="28"/>
    </w:rPr>
  </w:style>
  <w:style w:type="character" w:customStyle="1" w:styleId="Heading3Char">
    <w:name w:val="Heading 3 Char"/>
    <w:basedOn w:val="DefaultParagraphFont"/>
    <w:link w:val="Heading3"/>
    <w:uiPriority w:val="9"/>
    <w:semiHidden/>
    <w:rPr>
      <w:rFonts w:eastAsiaTheme="majorEastAsia" w:cstheme="majorBidi"/>
      <w:bCs/>
      <w:szCs w:val="26"/>
    </w:rPr>
  </w:style>
  <w:style w:type="character" w:customStyle="1" w:styleId="Heading4Char">
    <w:name w:val="Heading 4 Char"/>
    <w:basedOn w:val="DefaultParagraphFont"/>
    <w:link w:val="Heading4"/>
    <w:uiPriority w:val="9"/>
    <w:semiHidden/>
    <w:rPr>
      <w:bCs/>
      <w:szCs w:val="28"/>
    </w:rPr>
  </w:style>
  <w:style w:type="character" w:customStyle="1" w:styleId="Heading5Char">
    <w:name w:val="Heading 5 Char"/>
    <w:basedOn w:val="DefaultParagraphFont"/>
    <w:link w:val="Heading5"/>
    <w:uiPriority w:val="9"/>
    <w:semiHidden/>
    <w:rPr>
      <w:bCs/>
      <w:iCs/>
      <w:szCs w:val="26"/>
    </w:rPr>
  </w:style>
  <w:style w:type="character" w:customStyle="1" w:styleId="Heading6Char">
    <w:name w:val="Heading 6 Char"/>
    <w:basedOn w:val="DefaultParagraphFont"/>
    <w:link w:val="Heading6"/>
    <w:uiPriority w:val="9"/>
    <w:semiHidden/>
    <w:rPr>
      <w:b/>
      <w:bCs/>
      <w:szCs w:val="22"/>
    </w:rPr>
  </w:style>
  <w:style w:type="character" w:customStyle="1" w:styleId="Heading7Char">
    <w:name w:val="Heading 7 Char"/>
    <w:basedOn w:val="DefaultParagraphFont"/>
    <w:link w:val="Heading7"/>
    <w:uiPriority w:val="9"/>
    <w:semiHidden/>
  </w:style>
  <w:style w:type="character" w:customStyle="1" w:styleId="Heading8Char">
    <w:name w:val="Heading 8 Char"/>
    <w:basedOn w:val="DefaultParagraphFont"/>
    <w:link w:val="Heading8"/>
    <w:uiPriority w:val="9"/>
    <w:semiHidden/>
    <w:rPr>
      <w:iCs/>
    </w:rPr>
  </w:style>
  <w:style w:type="character" w:customStyle="1" w:styleId="Heading9Char">
    <w:name w:val="Heading 9 Char"/>
    <w:basedOn w:val="DefaultParagraphFont"/>
    <w:link w:val="Heading9"/>
    <w:uiPriority w:val="9"/>
    <w:semiHidden/>
    <w:rPr>
      <w:rFonts w:eastAsiaTheme="majorEastAsia"/>
      <w:szCs w:val="22"/>
    </w:rPr>
  </w:style>
  <w:style w:type="character" w:customStyle="1" w:styleId="SignatureChar">
    <w:name w:val="Signature Char"/>
    <w:basedOn w:val="DefaultParagraphFont"/>
    <w:link w:val="Signature"/>
    <w:uiPriority w:val="64"/>
  </w:style>
  <w:style w:type="paragraph" w:customStyle="1" w:styleId="TitleB">
    <w:name w:val="TitleB"/>
    <w:basedOn w:val="Normal"/>
    <w:uiPriority w:val="9"/>
    <w:qFormat/>
    <w:pPr>
      <w:keepNext/>
      <w:spacing w:after="240"/>
      <w:jc w:val="center"/>
    </w:pPr>
    <w:rPr>
      <w:b/>
    </w:rPr>
  </w:style>
  <w:style w:type="character" w:styleId="IntenseEmphasis">
    <w:name w:val="Intense Emphasis"/>
    <w:basedOn w:val="DefaultParagraphFont"/>
    <w:uiPriority w:val="99"/>
    <w:semiHidden/>
    <w:rPr>
      <w:b/>
      <w:i/>
      <w:sz w:val="24"/>
      <w:szCs w:val="24"/>
      <w:u w:val="single"/>
    </w:rPr>
  </w:style>
  <w:style w:type="paragraph" w:styleId="IntenseQuote">
    <w:name w:val="Intense Quote"/>
    <w:basedOn w:val="Normal"/>
    <w:next w:val="Normal"/>
    <w:link w:val="IntenseQuoteChar"/>
    <w:uiPriority w:val="99"/>
    <w:semiHidden/>
    <w:pPr>
      <w:ind w:left="720" w:right="720"/>
    </w:pPr>
    <w:rPr>
      <w:rFonts w:asciiTheme="minorHAnsi" w:hAnsiTheme="minorHAnsi"/>
      <w:b/>
      <w:i/>
      <w:szCs w:val="22"/>
    </w:rPr>
  </w:style>
  <w:style w:type="character" w:customStyle="1" w:styleId="IntenseQuoteChar">
    <w:name w:val="Intense Quote Char"/>
    <w:basedOn w:val="DefaultParagraphFont"/>
    <w:link w:val="IntenseQuote"/>
    <w:uiPriority w:val="99"/>
    <w:semiHidden/>
    <w:rPr>
      <w:rFonts w:asciiTheme="minorHAnsi" w:hAnsiTheme="minorHAnsi"/>
      <w:b/>
      <w:i/>
      <w:szCs w:val="22"/>
    </w:rPr>
  </w:style>
  <w:style w:type="character" w:styleId="IntenseReference">
    <w:name w:val="Intense Reference"/>
    <w:basedOn w:val="DefaultParagraphFont"/>
    <w:uiPriority w:val="99"/>
    <w:semiHidden/>
    <w:rPr>
      <w:b/>
      <w:sz w:val="24"/>
      <w:u w:val="single"/>
    </w:rPr>
  </w:style>
  <w:style w:type="paragraph" w:styleId="ListParagraph">
    <w:name w:val="List Paragraph"/>
    <w:basedOn w:val="Normal"/>
    <w:uiPriority w:val="34"/>
    <w:qFormat/>
    <w:pPr>
      <w:spacing w:after="240"/>
    </w:pPr>
  </w:style>
  <w:style w:type="paragraph" w:styleId="NoSpacing">
    <w:name w:val="No Spacing"/>
    <w:basedOn w:val="Normal"/>
    <w:uiPriority w:val="69"/>
    <w:qFormat/>
    <w:rPr>
      <w:szCs w:val="32"/>
    </w:rPr>
  </w:style>
  <w:style w:type="paragraph" w:styleId="Quote">
    <w:name w:val="Quote"/>
    <w:basedOn w:val="Normal"/>
    <w:link w:val="QuoteChar"/>
    <w:uiPriority w:val="9"/>
    <w:qFormat/>
    <w:pPr>
      <w:spacing w:after="240"/>
      <w:ind w:left="1440" w:right="1440"/>
    </w:pPr>
    <w:rPr>
      <w:lang w:bidi="en-US"/>
    </w:rPr>
  </w:style>
  <w:style w:type="character" w:customStyle="1" w:styleId="QuoteChar">
    <w:name w:val="Quote Char"/>
    <w:basedOn w:val="DefaultParagraphFont"/>
    <w:link w:val="Quote"/>
    <w:uiPriority w:val="9"/>
    <w:rPr>
      <w:lang w:bidi="en-US"/>
    </w:rPr>
  </w:style>
  <w:style w:type="character" w:styleId="Strong">
    <w:name w:val="Strong"/>
    <w:basedOn w:val="DefaultParagraphFont"/>
    <w:uiPriority w:val="99"/>
    <w:semiHidden/>
    <w:rPr>
      <w:b/>
      <w:bCs/>
    </w:rPr>
  </w:style>
  <w:style w:type="paragraph" w:styleId="Subtitle">
    <w:name w:val="Subtitle"/>
    <w:basedOn w:val="Normal"/>
    <w:next w:val="Normal"/>
    <w:link w:val="SubtitleChar"/>
    <w:uiPriority w:val="99"/>
    <w:semiHidden/>
    <w:qFormat/>
    <w:pPr>
      <w:keepNext/>
      <w:spacing w:after="240"/>
    </w:pPr>
    <w:rPr>
      <w:rFonts w:eastAsiaTheme="majorEastAsia"/>
      <w:b/>
    </w:rPr>
  </w:style>
  <w:style w:type="character" w:customStyle="1" w:styleId="SubtitleChar">
    <w:name w:val="Subtitle Char"/>
    <w:basedOn w:val="DefaultParagraphFont"/>
    <w:link w:val="Subtitle"/>
    <w:uiPriority w:val="99"/>
    <w:semiHidden/>
    <w:rPr>
      <w:rFonts w:eastAsiaTheme="majorEastAsia"/>
      <w:b/>
    </w:rPr>
  </w:style>
  <w:style w:type="character" w:styleId="SubtleEmphasis">
    <w:name w:val="Subtle Emphasis"/>
    <w:uiPriority w:val="99"/>
    <w:semiHidden/>
    <w:rPr>
      <w:i/>
      <w:color w:val="5A5A5A" w:themeColor="text1" w:themeTint="A5"/>
    </w:rPr>
  </w:style>
  <w:style w:type="character" w:styleId="SubtleReference">
    <w:name w:val="Subtle Reference"/>
    <w:basedOn w:val="DefaultParagraphFont"/>
    <w:uiPriority w:val="99"/>
    <w:semiHidden/>
    <w:rPr>
      <w:sz w:val="24"/>
      <w:szCs w:val="24"/>
      <w:u w:val="single"/>
    </w:rPr>
  </w:style>
  <w:style w:type="table" w:styleId="TableGrid">
    <w:name w:val="Table Grid"/>
    <w:basedOn w:val="TableNormal"/>
    <w:uiPriority w:val="59"/>
    <w:rPr>
      <w:rFonts w:asciiTheme="majorHAnsi" w:hAnsiTheme="majorHAnsi"/>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link w:val="TitleChar"/>
    <w:uiPriority w:val="9"/>
    <w:qFormat/>
    <w:pPr>
      <w:keepNext/>
      <w:spacing w:after="240"/>
      <w:jc w:val="center"/>
    </w:pPr>
    <w:rPr>
      <w:rFonts w:eastAsiaTheme="majorEastAsia"/>
      <w:bCs/>
      <w:szCs w:val="32"/>
      <w:lang w:bidi="en-US"/>
    </w:rPr>
  </w:style>
  <w:style w:type="character" w:customStyle="1" w:styleId="TitleChar">
    <w:name w:val="Title Char"/>
    <w:basedOn w:val="DefaultParagraphFont"/>
    <w:link w:val="Title"/>
    <w:uiPriority w:val="9"/>
    <w:rPr>
      <w:rFonts w:eastAsiaTheme="majorEastAsia"/>
      <w:bCs/>
      <w:szCs w:val="32"/>
      <w:lang w:bidi="en-US"/>
    </w:rPr>
  </w:style>
  <w:style w:type="paragraph" w:customStyle="1" w:styleId="TitleBC">
    <w:name w:val="TitleBC"/>
    <w:basedOn w:val="Normal"/>
    <w:uiPriority w:val="9"/>
    <w:qFormat/>
    <w:pPr>
      <w:keepNext/>
      <w:spacing w:after="240"/>
      <w:jc w:val="center"/>
    </w:pPr>
    <w:rPr>
      <w:b/>
      <w:caps/>
    </w:rPr>
  </w:style>
  <w:style w:type="paragraph" w:customStyle="1" w:styleId="TitleBCU">
    <w:name w:val="TitleBCU"/>
    <w:basedOn w:val="Normal"/>
    <w:uiPriority w:val="9"/>
    <w:qFormat/>
    <w:pPr>
      <w:keepNext/>
      <w:spacing w:after="240"/>
      <w:jc w:val="center"/>
    </w:pPr>
    <w:rPr>
      <w:b/>
      <w:caps/>
      <w:u w:val="single"/>
    </w:rPr>
  </w:style>
  <w:style w:type="paragraph" w:customStyle="1" w:styleId="TitleC">
    <w:name w:val="TitleC"/>
    <w:basedOn w:val="Normal"/>
    <w:uiPriority w:val="9"/>
    <w:qFormat/>
    <w:pPr>
      <w:keepNext/>
      <w:spacing w:after="240"/>
      <w:jc w:val="center"/>
    </w:pPr>
    <w:rPr>
      <w:caps/>
    </w:rPr>
  </w:style>
  <w:style w:type="paragraph" w:customStyle="1" w:styleId="TitleLeft">
    <w:name w:val="TitleLeft"/>
    <w:basedOn w:val="Normal"/>
    <w:uiPriority w:val="9"/>
    <w:qFormat/>
    <w:pPr>
      <w:keepNext/>
      <w:spacing w:after="240"/>
    </w:pPr>
    <w:rPr>
      <w:b/>
    </w:rPr>
  </w:style>
  <w:style w:type="paragraph" w:styleId="TOCHeading">
    <w:name w:val="TOC Heading"/>
    <w:basedOn w:val="Heading1"/>
    <w:next w:val="Normal"/>
    <w:uiPriority w:val="39"/>
    <w:semiHidden/>
    <w:unhideWhenUsed/>
    <w:qFormat/>
    <w:pPr>
      <w:outlineLvl w:val="9"/>
    </w:pPr>
    <w:rPr>
      <w:rFonts w:cs="Times New Roman"/>
    </w:rPr>
  </w:style>
  <w:style w:type="paragraph" w:styleId="Header">
    <w:name w:val="header"/>
    <w:basedOn w:val="Normal"/>
    <w:link w:val="HeaderChar"/>
    <w:uiPriority w:val="99"/>
    <w:semiHidden/>
    <w:pPr>
      <w:tabs>
        <w:tab w:val="center" w:pos="4680"/>
        <w:tab w:val="right" w:pos="9360"/>
      </w:tabs>
    </w:pPr>
  </w:style>
  <w:style w:type="character" w:customStyle="1" w:styleId="HeaderChar">
    <w:name w:val="Header Char"/>
    <w:basedOn w:val="DefaultParagraphFont"/>
    <w:link w:val="Header"/>
    <w:uiPriority w:val="99"/>
    <w:semiHidden/>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style>
  <w:style w:type="paragraph" w:customStyle="1" w:styleId="BodyTextFirst1">
    <w:name w:val="Body Text First 1&quot;"/>
    <w:basedOn w:val="Normal"/>
    <w:uiPriority w:val="49"/>
    <w:pPr>
      <w:spacing w:after="240"/>
      <w:ind w:firstLine="1440"/>
    </w:pPr>
  </w:style>
  <w:style w:type="paragraph" w:customStyle="1" w:styleId="BodyText2First1">
    <w:name w:val="Body Text 2 First 1&quot;"/>
    <w:basedOn w:val="Normal"/>
    <w:uiPriority w:val="49"/>
    <w:pPr>
      <w:spacing w:line="480" w:lineRule="auto"/>
      <w:ind w:firstLine="1440"/>
    </w:pPr>
  </w:style>
  <w:style w:type="paragraph" w:customStyle="1" w:styleId="HangingIndent5">
    <w:name w:val="Hanging Indent .5&quot;"/>
    <w:basedOn w:val="Normal"/>
    <w:uiPriority w:val="50"/>
    <w:pPr>
      <w:spacing w:after="240"/>
      <w:ind w:left="1440" w:hanging="720"/>
    </w:p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an_c_deese@who.eop.go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ccarthy.gina@epa.gov" TargetMode="External"/><Relationship Id="rId4" Type="http://schemas.openxmlformats.org/officeDocument/2006/relationships/settings" Target="settings.xml"/><Relationship Id="rId9" Type="http://schemas.openxmlformats.org/officeDocument/2006/relationships/hyperlink" Target="mailto:vjarrett@who.eop.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litera\Innova\Templates\EN\Associated%20Templates\Blank.dotx" TargetMode="External"/></Relationships>
</file>

<file path=word/theme/theme1.xml><?xml version="1.0" encoding="utf-8"?>
<a:theme xmlns:a="http://schemas.openxmlformats.org/drawingml/2006/main" name="New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Template>
  <TotalTime>8</TotalTime>
  <Pages>3</Pages>
  <Words>1013</Words>
  <Characters>5776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U.S. Chamber of Commerce</Company>
  <LinksUpToDate>false</LinksUpToDate>
  <CharactersWithSpaces>6776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Bertelsen</dc:creator>
  <cp:lastModifiedBy>Alan Lu</cp:lastModifiedBy>
  <cp:revision>6</cp:revision>
  <dcterms:created xsi:type="dcterms:W3CDTF">2015-05-14T15:44:00Z</dcterms:created>
  <dcterms:modified xsi:type="dcterms:W3CDTF">2015-05-14T21:49:00Z</dcterms:modified>
</cp:coreProperties>
</file>