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6B" w:rsidRPr="00C8416B" w:rsidRDefault="00C8416B" w:rsidP="00C8416B">
      <w:pPr>
        <w:jc w:val="center"/>
        <w:textAlignment w:val="baseline"/>
        <w:rPr>
          <w:rFonts w:ascii="inherit" w:eastAsia="Times New Roman" w:hAnsi="inherit" w:cs="Times New Roman"/>
          <w:b/>
          <w:bCs/>
          <w:color w:val="333333"/>
          <w:sz w:val="29"/>
          <w:szCs w:val="29"/>
        </w:rPr>
      </w:pPr>
      <w:r w:rsidRPr="00C8416B">
        <w:rPr>
          <w:rFonts w:eastAsia="Times New Roman" w:cs="Times New Roman"/>
          <w:b/>
          <w:bCs/>
          <w:color w:val="111111"/>
          <w:sz w:val="32"/>
          <w:szCs w:val="32"/>
          <w:bdr w:val="none" w:sz="0" w:space="0" w:color="auto" w:frame="1"/>
        </w:rPr>
        <w:t>Assembly Bill No. 5</w:t>
      </w:r>
    </w:p>
    <w:p w:rsidR="00C8416B" w:rsidRPr="00C8416B" w:rsidRDefault="00C8416B" w:rsidP="00C8416B">
      <w:pPr>
        <w:jc w:val="center"/>
        <w:textAlignment w:val="baseline"/>
        <w:rPr>
          <w:rFonts w:ascii="inherit" w:eastAsia="Times New Roman" w:hAnsi="inherit" w:cs="Times New Roman"/>
          <w:b/>
          <w:bCs/>
          <w:color w:val="333333"/>
          <w:szCs w:val="24"/>
        </w:rPr>
      </w:pPr>
      <w:r w:rsidRPr="00C8416B">
        <w:rPr>
          <w:rFonts w:eastAsia="Times New Roman" w:cs="Times New Roman"/>
          <w:color w:val="333333"/>
          <w:sz w:val="34"/>
          <w:szCs w:val="34"/>
          <w:bdr w:val="none" w:sz="0" w:space="0" w:color="auto" w:frame="1"/>
        </w:rPr>
        <w:t>CHAPTER 296</w:t>
      </w:r>
    </w:p>
    <w:p w:rsidR="00C8416B" w:rsidRPr="00C8416B" w:rsidRDefault="00C8416B" w:rsidP="00C8416B">
      <w:pPr>
        <w:jc w:val="both"/>
        <w:textAlignment w:val="baseline"/>
        <w:rPr>
          <w:rFonts w:ascii="Verdana" w:eastAsia="Times New Roman" w:hAnsi="Verdana" w:cs="Times New Roman"/>
          <w:color w:val="333333"/>
          <w:sz w:val="22"/>
        </w:rPr>
      </w:pPr>
      <w:r w:rsidRPr="00C8416B">
        <w:rPr>
          <w:rFonts w:ascii="Verdana" w:eastAsia="Times New Roman" w:hAnsi="Verdana" w:cs="Times New Roman"/>
          <w:color w:val="333333"/>
          <w:sz w:val="22"/>
        </w:rPr>
        <w:br w:type="textWrapping" w:clear="all"/>
      </w:r>
    </w:p>
    <w:p w:rsidR="00C8416B" w:rsidRPr="00C8416B" w:rsidRDefault="00C8416B" w:rsidP="00C8416B">
      <w:pPr>
        <w:jc w:val="center"/>
        <w:textAlignment w:val="baseline"/>
        <w:rPr>
          <w:rFonts w:ascii="inherit" w:eastAsia="Times New Roman" w:hAnsi="inherit" w:cs="Times New Roman"/>
          <w:b/>
          <w:bCs/>
          <w:color w:val="000000"/>
          <w:sz w:val="26"/>
          <w:szCs w:val="26"/>
        </w:rPr>
      </w:pPr>
      <w:r w:rsidRPr="00C8416B">
        <w:rPr>
          <w:rFonts w:ascii="inherit" w:eastAsia="Times New Roman" w:hAnsi="inherit" w:cs="Times New Roman"/>
          <w:color w:val="000000"/>
          <w:sz w:val="23"/>
          <w:szCs w:val="23"/>
          <w:bdr w:val="none" w:sz="0" w:space="0" w:color="auto" w:frame="1"/>
        </w:rPr>
        <w:t>An act to amend Section 3351 of, and to add Section 2750.3 to, the Labor Code, and to amend Sections 606.5 and 621 of the Unemployment Insurance Code, relating to employment, and making an appropriation therefor.</w:t>
      </w:r>
    </w:p>
    <w:p w:rsidR="00C8416B" w:rsidRPr="00C8416B" w:rsidRDefault="00C8416B" w:rsidP="00C8416B">
      <w:pPr>
        <w:jc w:val="both"/>
        <w:textAlignment w:val="baseline"/>
        <w:rPr>
          <w:rFonts w:ascii="Verdana" w:eastAsia="Times New Roman" w:hAnsi="Verdana" w:cs="Times New Roman"/>
          <w:color w:val="333333"/>
          <w:sz w:val="22"/>
        </w:rPr>
      </w:pPr>
      <w:r w:rsidRPr="00C8416B">
        <w:rPr>
          <w:rFonts w:ascii="Verdana" w:eastAsia="Times New Roman" w:hAnsi="Verdana" w:cs="Times New Roman"/>
          <w:color w:val="333333"/>
          <w:sz w:val="22"/>
        </w:rPr>
        <w:br w:type="textWrapping" w:clear="all"/>
      </w:r>
    </w:p>
    <w:p w:rsidR="00C8416B" w:rsidRPr="00C8416B" w:rsidRDefault="00C8416B" w:rsidP="00C8416B">
      <w:pPr>
        <w:jc w:val="center"/>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w:t>
      </w:r>
      <w:r w:rsidRPr="00C8416B">
        <w:rPr>
          <w:rFonts w:ascii="inherit" w:eastAsia="Times New Roman" w:hAnsi="inherit" w:cs="Times New Roman"/>
          <w:color w:val="333333"/>
          <w:sz w:val="29"/>
          <w:szCs w:val="29"/>
          <w:bdr w:val="none" w:sz="0" w:space="0" w:color="auto" w:frame="1"/>
        </w:rPr>
        <w:t> Approved by Governor </w:t>
      </w:r>
      <w:r w:rsidRPr="00C8416B">
        <w:rPr>
          <w:rFonts w:ascii="inherit" w:eastAsia="Times New Roman" w:hAnsi="inherit" w:cs="Times New Roman"/>
          <w:color w:val="333333"/>
          <w:sz w:val="22"/>
        </w:rPr>
        <w:t> </w:t>
      </w:r>
      <w:r w:rsidRPr="00C8416B">
        <w:rPr>
          <w:rFonts w:ascii="inherit" w:eastAsia="Times New Roman" w:hAnsi="inherit" w:cs="Times New Roman"/>
          <w:color w:val="333333"/>
          <w:sz w:val="26"/>
          <w:szCs w:val="26"/>
          <w:bdr w:val="none" w:sz="0" w:space="0" w:color="auto" w:frame="1"/>
        </w:rPr>
        <w:t>September 18, 2019. </w:t>
      </w:r>
      <w:r w:rsidRPr="00C8416B">
        <w:rPr>
          <w:rFonts w:ascii="inherit" w:eastAsia="Times New Roman" w:hAnsi="inherit" w:cs="Times New Roman"/>
          <w:color w:val="333333"/>
          <w:sz w:val="29"/>
          <w:szCs w:val="29"/>
          <w:bdr w:val="none" w:sz="0" w:space="0" w:color="auto" w:frame="1"/>
        </w:rPr>
        <w:t>Filed with Secretary of State </w:t>
      </w:r>
      <w:r w:rsidRPr="00C8416B">
        <w:rPr>
          <w:rFonts w:ascii="inherit" w:eastAsia="Times New Roman" w:hAnsi="inherit" w:cs="Times New Roman"/>
          <w:color w:val="333333"/>
          <w:sz w:val="22"/>
        </w:rPr>
        <w:t> </w:t>
      </w:r>
      <w:r w:rsidRPr="00C8416B">
        <w:rPr>
          <w:rFonts w:ascii="inherit" w:eastAsia="Times New Roman" w:hAnsi="inherit" w:cs="Times New Roman"/>
          <w:color w:val="333333"/>
          <w:sz w:val="26"/>
          <w:szCs w:val="26"/>
          <w:bdr w:val="none" w:sz="0" w:space="0" w:color="auto" w:frame="1"/>
        </w:rPr>
        <w:t>September 18, 2019. </w:t>
      </w:r>
      <w:r w:rsidRPr="00C8416B">
        <w:rPr>
          <w:rFonts w:ascii="inherit" w:eastAsia="Times New Roman" w:hAnsi="inherit" w:cs="Times New Roman"/>
          <w:color w:val="333333"/>
          <w:sz w:val="22"/>
        </w:rPr>
        <w:t>]</w:t>
      </w:r>
    </w:p>
    <w:p w:rsidR="00C8416B" w:rsidRPr="00C8416B" w:rsidRDefault="00C8416B" w:rsidP="00C8416B">
      <w:pPr>
        <w:jc w:val="both"/>
        <w:textAlignment w:val="baseline"/>
        <w:rPr>
          <w:rFonts w:ascii="Verdana" w:eastAsia="Times New Roman" w:hAnsi="Verdana" w:cs="Times New Roman"/>
          <w:color w:val="333333"/>
          <w:sz w:val="22"/>
        </w:rPr>
      </w:pPr>
      <w:r w:rsidRPr="00C8416B">
        <w:rPr>
          <w:rFonts w:ascii="Verdana" w:eastAsia="Times New Roman" w:hAnsi="Verdana" w:cs="Times New Roman"/>
          <w:color w:val="333333"/>
          <w:sz w:val="22"/>
        </w:rPr>
        <w:br w:type="textWrapping" w:clear="all"/>
      </w:r>
    </w:p>
    <w:p w:rsidR="00C8416B" w:rsidRPr="00C8416B" w:rsidRDefault="00C8416B" w:rsidP="00C8416B">
      <w:pPr>
        <w:spacing w:line="288" w:lineRule="atLeast"/>
        <w:jc w:val="center"/>
        <w:textAlignment w:val="baseline"/>
        <w:outlineLvl w:val="1"/>
        <w:rPr>
          <w:rFonts w:ascii="Palatino Linotype" w:eastAsia="Times New Roman" w:hAnsi="Palatino Linotype" w:cs="Times New Roman"/>
          <w:caps/>
          <w:color w:val="333333"/>
          <w:sz w:val="31"/>
          <w:szCs w:val="31"/>
        </w:rPr>
      </w:pPr>
      <w:r w:rsidRPr="00C8416B">
        <w:rPr>
          <w:rFonts w:ascii="Palatino Linotype" w:eastAsia="Times New Roman" w:hAnsi="Palatino Linotype" w:cs="Times New Roman"/>
          <w:caps/>
          <w:color w:val="333333"/>
          <w:sz w:val="31"/>
          <w:szCs w:val="31"/>
        </w:rPr>
        <w:t>LEGISLATIVE COUNSEL'S DIGEST</w:t>
      </w:r>
    </w:p>
    <w:p w:rsidR="00C8416B" w:rsidRPr="00C8416B" w:rsidRDefault="00C8416B" w:rsidP="00C8416B">
      <w:pPr>
        <w:jc w:val="both"/>
        <w:textAlignment w:val="baseline"/>
        <w:rPr>
          <w:rFonts w:ascii="Verdana" w:eastAsia="Times New Roman" w:hAnsi="Verdana" w:cs="Times New Roman"/>
          <w:color w:val="333333"/>
          <w:sz w:val="22"/>
        </w:rPr>
      </w:pP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bdr w:val="none" w:sz="0" w:space="0" w:color="auto" w:frame="1"/>
        </w:rPr>
        <w:t>AB 5, Gonzalez. Worker status: employees and independent contractors.</w:t>
      </w:r>
    </w:p>
    <w:p w:rsidR="00C8416B" w:rsidRPr="00C8416B" w:rsidRDefault="00C8416B" w:rsidP="00C8416B">
      <w:pPr>
        <w:jc w:val="both"/>
        <w:textAlignment w:val="baseline"/>
        <w:rPr>
          <w:rFonts w:ascii="inherit" w:eastAsia="Times New Roman" w:hAnsi="inherit" w:cs="Times New Roman"/>
          <w:color w:val="333333"/>
          <w:sz w:val="22"/>
          <w:bdr w:val="none" w:sz="0" w:space="0" w:color="auto" w:frame="1"/>
        </w:rPr>
      </w:pPr>
      <w:r w:rsidRPr="00C8416B">
        <w:rPr>
          <w:rFonts w:ascii="inherit" w:eastAsia="Times New Roman" w:hAnsi="inherit" w:cs="Times New Roman"/>
          <w:color w:val="333333"/>
          <w:sz w:val="22"/>
          <w:bdr w:val="none" w:sz="0" w:space="0" w:color="auto" w:frame="1"/>
        </w:rPr>
        <w:t xml:space="preserve">Existing law, as established in the case of </w:t>
      </w:r>
      <w:proofErr w:type="spellStart"/>
      <w:r w:rsidRPr="00C8416B">
        <w:rPr>
          <w:rFonts w:ascii="inherit" w:eastAsia="Times New Roman" w:hAnsi="inherit" w:cs="Times New Roman"/>
          <w:color w:val="333333"/>
          <w:sz w:val="22"/>
          <w:bdr w:val="none" w:sz="0" w:space="0" w:color="auto" w:frame="1"/>
        </w:rPr>
        <w:t>Dynamex</w:t>
      </w:r>
      <w:proofErr w:type="spellEnd"/>
      <w:r w:rsidRPr="00C8416B">
        <w:rPr>
          <w:rFonts w:ascii="inherit" w:eastAsia="Times New Roman" w:hAnsi="inherit" w:cs="Times New Roman"/>
          <w:color w:val="333333"/>
          <w:sz w:val="22"/>
          <w:bdr w:val="none" w:sz="0" w:space="0" w:color="auto" w:frame="1"/>
        </w:rPr>
        <w:t xml:space="preserve"> Operations West, Inc. v. Superior Court of Los Angeles (2018) 4 Cal.5th 903 (</w:t>
      </w:r>
      <w:proofErr w:type="spellStart"/>
      <w:r w:rsidRPr="00C8416B">
        <w:rPr>
          <w:rFonts w:ascii="inherit" w:eastAsia="Times New Roman" w:hAnsi="inherit" w:cs="Times New Roman"/>
          <w:color w:val="333333"/>
          <w:sz w:val="22"/>
          <w:bdr w:val="none" w:sz="0" w:space="0" w:color="auto" w:frame="1"/>
        </w:rPr>
        <w:t>Dynamex</w:t>
      </w:r>
      <w:proofErr w:type="spellEnd"/>
      <w:r w:rsidRPr="00C8416B">
        <w:rPr>
          <w:rFonts w:ascii="inherit" w:eastAsia="Times New Roman" w:hAnsi="inherit" w:cs="Times New Roman"/>
          <w:color w:val="333333"/>
          <w:sz w:val="22"/>
          <w:bdr w:val="none" w:sz="0" w:space="0" w:color="auto" w:frame="1"/>
        </w:rPr>
        <w:t>), creates a presumption that a worker who performs services for a hirer is an employee for purposes of claims for wages and benefits arising under wage orders issued by the Industrial Welfare Commission. Existing law requires a 3-part test, commonly known as the “ABC” test, to establish that a worker is an independent contractor for those purposes.</w:t>
      </w:r>
    </w:p>
    <w:p w:rsidR="00C8416B" w:rsidRPr="00C8416B" w:rsidRDefault="00C8416B" w:rsidP="00C8416B">
      <w:pPr>
        <w:jc w:val="both"/>
        <w:textAlignment w:val="baseline"/>
        <w:rPr>
          <w:rFonts w:ascii="inherit" w:eastAsia="Times New Roman" w:hAnsi="inherit" w:cs="Times New Roman"/>
          <w:color w:val="333333"/>
          <w:sz w:val="22"/>
          <w:bdr w:val="none" w:sz="0" w:space="0" w:color="auto" w:frame="1"/>
        </w:rPr>
      </w:pPr>
      <w:r w:rsidRPr="00C8416B">
        <w:rPr>
          <w:rFonts w:ascii="inherit" w:eastAsia="Times New Roman" w:hAnsi="inherit" w:cs="Times New Roman"/>
          <w:color w:val="333333"/>
          <w:sz w:val="22"/>
          <w:bdr w:val="none" w:sz="0" w:space="0" w:color="auto" w:frame="1"/>
        </w:rPr>
        <w:t>Existing law, for purposes of unemployment insurance provisions, requires employers to make contributions with respect to unemployment insurance and disability insurance from the wages paid to their employees. Existing law defines “employee” for those purposes to include, among other individuals, any individual who, under the usual common law rules applicable in determining the employer-employee relationship, has the status of an employee.</w:t>
      </w:r>
    </w:p>
    <w:p w:rsidR="00C8416B" w:rsidRPr="00C8416B" w:rsidRDefault="00C8416B" w:rsidP="00C8416B">
      <w:pPr>
        <w:jc w:val="both"/>
        <w:textAlignment w:val="baseline"/>
        <w:rPr>
          <w:rFonts w:ascii="inherit" w:eastAsia="Times New Roman" w:hAnsi="inherit" w:cs="Times New Roman"/>
          <w:color w:val="333333"/>
          <w:sz w:val="22"/>
          <w:bdr w:val="none" w:sz="0" w:space="0" w:color="auto" w:frame="1"/>
        </w:rPr>
      </w:pPr>
      <w:r w:rsidRPr="00C8416B">
        <w:rPr>
          <w:rFonts w:ascii="inherit" w:eastAsia="Times New Roman" w:hAnsi="inherit" w:cs="Times New Roman"/>
          <w:color w:val="333333"/>
          <w:sz w:val="22"/>
          <w:bdr w:val="none" w:sz="0" w:space="0" w:color="auto" w:frame="1"/>
        </w:rPr>
        <w:t xml:space="preserve">This bill would state the intent of the Legislature to codify the decision in the </w:t>
      </w:r>
      <w:proofErr w:type="spellStart"/>
      <w:r w:rsidRPr="00C8416B">
        <w:rPr>
          <w:rFonts w:ascii="inherit" w:eastAsia="Times New Roman" w:hAnsi="inherit" w:cs="Times New Roman"/>
          <w:color w:val="333333"/>
          <w:sz w:val="22"/>
          <w:bdr w:val="none" w:sz="0" w:space="0" w:color="auto" w:frame="1"/>
        </w:rPr>
        <w:t>Dynamex</w:t>
      </w:r>
      <w:proofErr w:type="spellEnd"/>
      <w:r w:rsidRPr="00C8416B">
        <w:rPr>
          <w:rFonts w:ascii="inherit" w:eastAsia="Times New Roman" w:hAnsi="inherit" w:cs="Times New Roman"/>
          <w:color w:val="333333"/>
          <w:sz w:val="22"/>
          <w:bdr w:val="none" w:sz="0" w:space="0" w:color="auto" w:frame="1"/>
        </w:rPr>
        <w:t xml:space="preserve"> case and clarify its application. The bill would provide that for purposes of the provisions of the Labor Code, the Unemployment Insurance Code, and the wage orders of the Industrial Welfare Commission, a person providing labor or services for remuneration shall be considered an employee rather than an independent contractor unless the hiring entity demonstrates that the person is free from the control and direction of the hiring entity in connection with the performance of the work, the person performs work that is outside the usual course of the hiring entity’s business, and the person is customarily engaged in an independently established trade, occupation, or business. The bill, notwithstanding this provision, would provide that any statutory exception from employment status or any extension of employer status or liability remains in effect, and that if a court rules that the 3-part test cannot be applied, then the determination of employee or independent contractor status shall be governed by the test adopted in S. G. </w:t>
      </w:r>
      <w:proofErr w:type="spellStart"/>
      <w:r w:rsidRPr="00C8416B">
        <w:rPr>
          <w:rFonts w:ascii="inherit" w:eastAsia="Times New Roman" w:hAnsi="inherit" w:cs="Times New Roman"/>
          <w:color w:val="333333"/>
          <w:sz w:val="22"/>
          <w:bdr w:val="none" w:sz="0" w:space="0" w:color="auto" w:frame="1"/>
        </w:rPr>
        <w:t>Borello</w:t>
      </w:r>
      <w:proofErr w:type="spellEnd"/>
      <w:r w:rsidRPr="00C8416B">
        <w:rPr>
          <w:rFonts w:ascii="inherit" w:eastAsia="Times New Roman" w:hAnsi="inherit" w:cs="Times New Roman"/>
          <w:color w:val="333333"/>
          <w:sz w:val="22"/>
          <w:bdr w:val="none" w:sz="0" w:space="0" w:color="auto" w:frame="1"/>
        </w:rPr>
        <w:t xml:space="preserve"> &amp; Sons, Inc. v. Department of Industrial Relations (1989) 48 Cal.3d 341 (</w:t>
      </w:r>
      <w:proofErr w:type="spellStart"/>
      <w:r w:rsidRPr="00C8416B">
        <w:rPr>
          <w:rFonts w:ascii="inherit" w:eastAsia="Times New Roman" w:hAnsi="inherit" w:cs="Times New Roman"/>
          <w:color w:val="333333"/>
          <w:sz w:val="22"/>
          <w:bdr w:val="none" w:sz="0" w:space="0" w:color="auto" w:frame="1"/>
        </w:rPr>
        <w:t>Borello</w:t>
      </w:r>
      <w:proofErr w:type="spellEnd"/>
      <w:r w:rsidRPr="00C8416B">
        <w:rPr>
          <w:rFonts w:ascii="inherit" w:eastAsia="Times New Roman" w:hAnsi="inherit" w:cs="Times New Roman"/>
          <w:color w:val="333333"/>
          <w:sz w:val="22"/>
          <w:bdr w:val="none" w:sz="0" w:space="0" w:color="auto" w:frame="1"/>
        </w:rPr>
        <w:t xml:space="preserve">). The bill would exempt specified occupations from the application of </w:t>
      </w:r>
      <w:proofErr w:type="spellStart"/>
      <w:r w:rsidRPr="00C8416B">
        <w:rPr>
          <w:rFonts w:ascii="inherit" w:eastAsia="Times New Roman" w:hAnsi="inherit" w:cs="Times New Roman"/>
          <w:color w:val="333333"/>
          <w:sz w:val="22"/>
          <w:bdr w:val="none" w:sz="0" w:space="0" w:color="auto" w:frame="1"/>
        </w:rPr>
        <w:t>Dynamex</w:t>
      </w:r>
      <w:proofErr w:type="spellEnd"/>
      <w:r w:rsidRPr="00C8416B">
        <w:rPr>
          <w:rFonts w:ascii="inherit" w:eastAsia="Times New Roman" w:hAnsi="inherit" w:cs="Times New Roman"/>
          <w:color w:val="333333"/>
          <w:sz w:val="22"/>
          <w:bdr w:val="none" w:sz="0" w:space="0" w:color="auto" w:frame="1"/>
        </w:rPr>
        <w:t xml:space="preserve">, and would instead provide that these occupations are governed by </w:t>
      </w:r>
      <w:proofErr w:type="spellStart"/>
      <w:r w:rsidRPr="00C8416B">
        <w:rPr>
          <w:rFonts w:ascii="inherit" w:eastAsia="Times New Roman" w:hAnsi="inherit" w:cs="Times New Roman"/>
          <w:color w:val="333333"/>
          <w:sz w:val="22"/>
          <w:bdr w:val="none" w:sz="0" w:space="0" w:color="auto" w:frame="1"/>
        </w:rPr>
        <w:t>Borello</w:t>
      </w:r>
      <w:proofErr w:type="spellEnd"/>
      <w:r w:rsidRPr="00C8416B">
        <w:rPr>
          <w:rFonts w:ascii="inherit" w:eastAsia="Times New Roman" w:hAnsi="inherit" w:cs="Times New Roman"/>
          <w:color w:val="333333"/>
          <w:sz w:val="22"/>
          <w:bdr w:val="none" w:sz="0" w:space="0" w:color="auto" w:frame="1"/>
        </w:rPr>
        <w:t>. These exempt occupations would include, among others, licensed insurance agents, certain licensed health care professionals, registered securities broker-dealers or investment advisers, direct sales salespersons, real estate licensees, commercial fishermen, workers providing licensed barber or cosmetology services, and others performing work under a contract for professional services, with another business entity, or pursuant to a subcontract in the construction industry.</w:t>
      </w:r>
    </w:p>
    <w:p w:rsidR="00C8416B" w:rsidRPr="00C8416B" w:rsidRDefault="00C8416B" w:rsidP="00C8416B">
      <w:pPr>
        <w:jc w:val="both"/>
        <w:textAlignment w:val="baseline"/>
        <w:rPr>
          <w:rFonts w:ascii="inherit" w:eastAsia="Times New Roman" w:hAnsi="inherit" w:cs="Times New Roman"/>
          <w:color w:val="333333"/>
          <w:sz w:val="22"/>
          <w:bdr w:val="none" w:sz="0" w:space="0" w:color="auto" w:frame="1"/>
        </w:rPr>
      </w:pPr>
      <w:r w:rsidRPr="00C8416B">
        <w:rPr>
          <w:rFonts w:ascii="inherit" w:eastAsia="Times New Roman" w:hAnsi="inherit" w:cs="Times New Roman"/>
          <w:color w:val="333333"/>
          <w:sz w:val="22"/>
          <w:bdr w:val="none" w:sz="0" w:space="0" w:color="auto" w:frame="1"/>
        </w:rPr>
        <w:t xml:space="preserve">The bill would also require the Employment Development Department, on or before March 1, 2021, and each March 1 thereafter, to issue an annual report to the Legislature on the use of unemployment insurance in the commercial fishing industry. The bill would make the exemption for commercial fishermen applicable only until January 1, 2023, and the exemption for licensed manicurists applicable only until </w:t>
      </w:r>
      <w:r w:rsidRPr="00C8416B">
        <w:rPr>
          <w:rFonts w:ascii="inherit" w:eastAsia="Times New Roman" w:hAnsi="inherit" w:cs="Times New Roman"/>
          <w:color w:val="333333"/>
          <w:sz w:val="22"/>
          <w:bdr w:val="none" w:sz="0" w:space="0" w:color="auto" w:frame="1"/>
        </w:rPr>
        <w:lastRenderedPageBreak/>
        <w:t>January 1, 2022. The bill would authorize an action for injunctive relief to prevent employee misclassification to be brought by the Attorney General and specified local prosecuting agencies.</w:t>
      </w:r>
    </w:p>
    <w:p w:rsidR="00C8416B" w:rsidRPr="00C8416B" w:rsidRDefault="00C8416B" w:rsidP="00C8416B">
      <w:pPr>
        <w:jc w:val="both"/>
        <w:textAlignment w:val="baseline"/>
        <w:rPr>
          <w:rFonts w:ascii="inherit" w:eastAsia="Times New Roman" w:hAnsi="inherit" w:cs="Times New Roman"/>
          <w:color w:val="333333"/>
          <w:sz w:val="22"/>
          <w:bdr w:val="none" w:sz="0" w:space="0" w:color="auto" w:frame="1"/>
        </w:rPr>
      </w:pPr>
      <w:r w:rsidRPr="00C8416B">
        <w:rPr>
          <w:rFonts w:ascii="inherit" w:eastAsia="Times New Roman" w:hAnsi="inherit" w:cs="Times New Roman"/>
          <w:color w:val="333333"/>
          <w:sz w:val="22"/>
          <w:bdr w:val="none" w:sz="0" w:space="0" w:color="auto" w:frame="1"/>
        </w:rPr>
        <w:t>This bill would also redefine the definition of “employee” described above, for purposes of unemployment insurance provisions, to include an individual providing labor or services for remuneration who has the status of an employee rather than an independent contractor, unless the hiring entity demonstrates that the individual meets all of specified conditions, including that the individual performs work that is outside the usual course of the hiring entity’s business. Because this bill would increase the categories of individuals eligible to receive benefits from, and thus would result in additional moneys being deposited into, the Unemployment Fund, a continuously appropriated fund, the bill would make an appropriation. The bill would state that addition of the provision to the Labor Code does not constitute a change in, but is declaratory of, existing law with regard to violations of the Labor Code relating to wage orders of the Industrial Welfare Commission. The bill would also state that specified Labor Code provisions of the bill apply retroactively to existing claims and actions to the maximum extent permitted by law while other provisions apply to work performed on or after January 1, 2020. The bill would additionally provide that the bill’s provisions do not permit an employer to reclassify an individual who was an employee on January 1, 2019, to an independent contractor due to the bill’s enactment.</w:t>
      </w:r>
    </w:p>
    <w:p w:rsidR="00C8416B" w:rsidRPr="00C8416B" w:rsidRDefault="00C8416B" w:rsidP="00C8416B">
      <w:pPr>
        <w:jc w:val="both"/>
        <w:textAlignment w:val="baseline"/>
        <w:rPr>
          <w:rFonts w:ascii="inherit" w:eastAsia="Times New Roman" w:hAnsi="inherit" w:cs="Times New Roman"/>
          <w:color w:val="333333"/>
          <w:sz w:val="22"/>
          <w:bdr w:val="none" w:sz="0" w:space="0" w:color="auto" w:frame="1"/>
        </w:rPr>
      </w:pPr>
      <w:r w:rsidRPr="00C8416B">
        <w:rPr>
          <w:rFonts w:ascii="inherit" w:eastAsia="Times New Roman" w:hAnsi="inherit" w:cs="Times New Roman"/>
          <w:color w:val="333333"/>
          <w:sz w:val="22"/>
          <w:bdr w:val="none" w:sz="0" w:space="0" w:color="auto" w:frame="1"/>
        </w:rPr>
        <w:t>Existing provisions of the Labor Code make it a crime for an employer to violate specified provisions of law with regard to an employee. The Unemployment Insurance Code also makes it a crime to violate specified provisions of law with regard to benefits and payments.</w:t>
      </w:r>
    </w:p>
    <w:p w:rsidR="00C8416B" w:rsidRPr="00C8416B" w:rsidRDefault="00C8416B" w:rsidP="00C8416B">
      <w:pPr>
        <w:jc w:val="both"/>
        <w:textAlignment w:val="baseline"/>
        <w:rPr>
          <w:rFonts w:ascii="inherit" w:eastAsia="Times New Roman" w:hAnsi="inherit" w:cs="Times New Roman"/>
          <w:color w:val="333333"/>
          <w:sz w:val="22"/>
          <w:bdr w:val="none" w:sz="0" w:space="0" w:color="auto" w:frame="1"/>
        </w:rPr>
      </w:pPr>
      <w:r w:rsidRPr="00C8416B">
        <w:rPr>
          <w:rFonts w:ascii="inherit" w:eastAsia="Times New Roman" w:hAnsi="inherit" w:cs="Times New Roman"/>
          <w:color w:val="333333"/>
          <w:sz w:val="22"/>
          <w:bdr w:val="none" w:sz="0" w:space="0" w:color="auto" w:frame="1"/>
        </w:rPr>
        <w:t>By expanding the definition of an employee for purposes of these provisions, the bill would expand the definition of a crime, thereby imposing a state-mandated local program.</w:t>
      </w:r>
    </w:p>
    <w:p w:rsidR="00C8416B" w:rsidRPr="00C8416B" w:rsidRDefault="00C8416B" w:rsidP="00C8416B">
      <w:pPr>
        <w:jc w:val="both"/>
        <w:textAlignment w:val="baseline"/>
        <w:rPr>
          <w:rFonts w:ascii="inherit" w:eastAsia="Times New Roman" w:hAnsi="inherit" w:cs="Times New Roman"/>
          <w:color w:val="333333"/>
          <w:sz w:val="22"/>
          <w:bdr w:val="none" w:sz="0" w:space="0" w:color="auto" w:frame="1"/>
        </w:rPr>
      </w:pPr>
      <w:r w:rsidRPr="00C8416B">
        <w:rPr>
          <w:rFonts w:ascii="inherit" w:eastAsia="Times New Roman" w:hAnsi="inherit" w:cs="Times New Roman"/>
          <w:color w:val="333333"/>
          <w:sz w:val="22"/>
          <w:bdr w:val="none" w:sz="0" w:space="0" w:color="auto" w:frame="1"/>
        </w:rPr>
        <w:t>The California Constitution requires the state to reimburse local agencies and school districts for certain costs mandated by the state. Statutory provisions establish procedures for making that reimbursement.</w:t>
      </w:r>
    </w:p>
    <w:p w:rsidR="00C8416B" w:rsidRPr="00C8416B" w:rsidRDefault="00C8416B" w:rsidP="00C8416B">
      <w:pPr>
        <w:jc w:val="both"/>
        <w:textAlignment w:val="baseline"/>
        <w:rPr>
          <w:rFonts w:ascii="inherit" w:eastAsia="Times New Roman" w:hAnsi="inherit" w:cs="Times New Roman"/>
          <w:color w:val="333333"/>
          <w:sz w:val="22"/>
          <w:bdr w:val="none" w:sz="0" w:space="0" w:color="auto" w:frame="1"/>
        </w:rPr>
      </w:pPr>
      <w:r w:rsidRPr="00C8416B">
        <w:rPr>
          <w:rFonts w:ascii="inherit" w:eastAsia="Times New Roman" w:hAnsi="inherit" w:cs="Times New Roman"/>
          <w:color w:val="333333"/>
          <w:sz w:val="22"/>
          <w:bdr w:val="none" w:sz="0" w:space="0" w:color="auto" w:frame="1"/>
        </w:rPr>
        <w:t>This bill would provide that no reimbursement is required by this act for a specified reason.</w:t>
      </w:r>
    </w:p>
    <w:p w:rsidR="00C8416B" w:rsidRPr="00C8416B" w:rsidRDefault="00C8416B" w:rsidP="00C8416B">
      <w:pPr>
        <w:spacing w:line="288" w:lineRule="atLeast"/>
        <w:jc w:val="both"/>
        <w:textAlignment w:val="baseline"/>
        <w:outlineLvl w:val="1"/>
        <w:rPr>
          <w:rFonts w:ascii="Palatino Linotype" w:eastAsia="Times New Roman" w:hAnsi="Palatino Linotype" w:cs="Times New Roman"/>
          <w:caps/>
          <w:color w:val="333333"/>
          <w:sz w:val="31"/>
          <w:szCs w:val="31"/>
          <w:bdr w:val="none" w:sz="0" w:space="0" w:color="auto" w:frame="1"/>
        </w:rPr>
      </w:pPr>
      <w:r w:rsidRPr="00C8416B">
        <w:rPr>
          <w:rFonts w:ascii="Palatino Linotype" w:eastAsia="Times New Roman" w:hAnsi="Palatino Linotype" w:cs="Times New Roman"/>
          <w:caps/>
          <w:color w:val="333333"/>
          <w:sz w:val="31"/>
          <w:szCs w:val="31"/>
          <w:bdr w:val="none" w:sz="0" w:space="0" w:color="auto" w:frame="1"/>
        </w:rPr>
        <w:t>DIGEST KEY</w:t>
      </w:r>
    </w:p>
    <w:p w:rsidR="00C8416B" w:rsidRPr="00C8416B" w:rsidRDefault="00C8416B" w:rsidP="00C8416B">
      <w:pPr>
        <w:jc w:val="both"/>
        <w:textAlignment w:val="baseline"/>
        <w:rPr>
          <w:rFonts w:ascii="Verdana" w:eastAsia="Times New Roman" w:hAnsi="Verdana" w:cs="Times New Roman"/>
          <w:color w:val="333333"/>
          <w:sz w:val="22"/>
        </w:rPr>
      </w:pPr>
      <w:r w:rsidRPr="00C8416B">
        <w:rPr>
          <w:rFonts w:ascii="inherit" w:eastAsia="Times New Roman" w:hAnsi="inherit" w:cs="Times New Roman"/>
          <w:color w:val="333333"/>
          <w:sz w:val="22"/>
          <w:bdr w:val="none" w:sz="0" w:space="0" w:color="auto" w:frame="1"/>
        </w:rPr>
        <w:t>Vote: majority   Appropriation: yes   Fiscal Committee: yes   Local Program: yes  </w:t>
      </w:r>
    </w:p>
    <w:p w:rsidR="00C8416B" w:rsidRPr="00C8416B" w:rsidRDefault="00C8416B" w:rsidP="00C8416B">
      <w:pPr>
        <w:spacing w:after="360"/>
        <w:rPr>
          <w:rFonts w:eastAsia="Times New Roman" w:cs="Times New Roman"/>
          <w:szCs w:val="24"/>
        </w:rPr>
      </w:pPr>
      <w:r w:rsidRPr="00C8416B">
        <w:rPr>
          <w:rFonts w:eastAsia="Times New Roman" w:cs="Times New Roman"/>
          <w:szCs w:val="24"/>
        </w:rPr>
        <w:pict>
          <v:rect id="_x0000_i1025" style="width:887.25pt;height:.75pt" o:hrpct="0" o:hralign="left" o:hrstd="t" o:hrnoshade="t" o:hr="t" fillcolor="#333" stroked="f"/>
        </w:pict>
      </w:r>
    </w:p>
    <w:p w:rsidR="00C8416B" w:rsidRPr="00C8416B" w:rsidRDefault="00C8416B" w:rsidP="00C8416B">
      <w:pPr>
        <w:spacing w:line="288" w:lineRule="atLeast"/>
        <w:textAlignment w:val="baseline"/>
        <w:outlineLvl w:val="1"/>
        <w:rPr>
          <w:rFonts w:ascii="Palatino Linotype" w:eastAsia="Times New Roman" w:hAnsi="Palatino Linotype" w:cs="Times New Roman"/>
          <w:caps/>
          <w:color w:val="333333"/>
          <w:sz w:val="31"/>
          <w:szCs w:val="31"/>
          <w:bdr w:val="none" w:sz="0" w:space="0" w:color="auto" w:frame="1"/>
        </w:rPr>
      </w:pPr>
      <w:r w:rsidRPr="00C8416B">
        <w:rPr>
          <w:rFonts w:ascii="Palatino Linotype" w:eastAsia="Times New Roman" w:hAnsi="Palatino Linotype" w:cs="Times New Roman"/>
          <w:caps/>
          <w:color w:val="333333"/>
          <w:sz w:val="31"/>
          <w:szCs w:val="31"/>
          <w:bdr w:val="none" w:sz="0" w:space="0" w:color="auto" w:frame="1"/>
        </w:rPr>
        <w:t>BILL TEXT</w:t>
      </w:r>
    </w:p>
    <w:p w:rsidR="00C8416B" w:rsidRPr="00C8416B" w:rsidRDefault="00C8416B" w:rsidP="00C8416B">
      <w:pPr>
        <w:spacing w:line="288" w:lineRule="atLeast"/>
        <w:textAlignment w:val="baseline"/>
        <w:outlineLvl w:val="1"/>
        <w:rPr>
          <w:rFonts w:ascii="Palatino Linotype" w:eastAsia="Times New Roman" w:hAnsi="Palatino Linotype" w:cs="Times New Roman"/>
          <w:caps/>
          <w:color w:val="333333"/>
          <w:sz w:val="31"/>
          <w:szCs w:val="31"/>
        </w:rPr>
      </w:pPr>
      <w:r w:rsidRPr="00C8416B">
        <w:rPr>
          <w:rFonts w:ascii="Palatino Linotype" w:eastAsia="Times New Roman" w:hAnsi="Palatino Linotype" w:cs="Times New Roman"/>
          <w:caps/>
          <w:color w:val="333333"/>
          <w:sz w:val="31"/>
          <w:szCs w:val="31"/>
        </w:rPr>
        <w:t>THE PEOPLE OF THE STATE OF CALIFORNIA DO ENACT AS FOLLOWS:</w:t>
      </w:r>
    </w:p>
    <w:p w:rsidR="00C8416B" w:rsidRPr="00C8416B" w:rsidRDefault="00C8416B" w:rsidP="00C8416B">
      <w:pPr>
        <w:jc w:val="both"/>
        <w:textAlignment w:val="baseline"/>
        <w:rPr>
          <w:rFonts w:ascii="inherit" w:eastAsia="Times New Roman" w:hAnsi="inherit" w:cs="Times New Roman"/>
          <w:caps/>
          <w:color w:val="333333"/>
          <w:sz w:val="22"/>
        </w:rPr>
      </w:pPr>
    </w:p>
    <w:p w:rsidR="00C8416B" w:rsidRPr="00C8416B" w:rsidRDefault="00C8416B" w:rsidP="00C8416B">
      <w:pPr>
        <w:jc w:val="both"/>
        <w:textAlignment w:val="baseline"/>
        <w:outlineLvl w:val="2"/>
        <w:rPr>
          <w:rFonts w:ascii="Arial" w:eastAsia="Times New Roman" w:hAnsi="Arial" w:cs="Arial"/>
          <w:b/>
          <w:bCs/>
          <w:color w:val="333333"/>
          <w:sz w:val="25"/>
          <w:szCs w:val="25"/>
        </w:rPr>
      </w:pPr>
      <w:r w:rsidRPr="00C8416B">
        <w:rPr>
          <w:rFonts w:ascii="Arial" w:eastAsia="Times New Roman" w:hAnsi="Arial" w:cs="Arial"/>
          <w:b/>
          <w:bCs/>
          <w:color w:val="333333"/>
          <w:sz w:val="25"/>
          <w:szCs w:val="25"/>
        </w:rPr>
        <w:t>SECTION 1.</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The Legislature finds and declares all of the following:</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(a) On April 30, 2018, the California Supreme Court issued a unanimous decision in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Operations West, Inc. v. Superior Court of Los Angeles (2018) 4 Cal.5th 903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In its decision, the Court cited the harm to misclassified workers who lose significant workplace protections, the unfairness to employers who must compete with companies that misclassify, and the loss to the state of needed revenue from companies that use misclassification to avoid obligations such as payment of payroll taxes, payment of premiums for workers’ compensation, Social Security, unemployment, and disability insurance.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The misclassification of workers as independent contractors has been a significant factor in the erosion of the middle class and the rise in income inequality.</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(d) It is the intent of the Legislature in enacting this act to include provisions that would codify the decision of the California Supreme Court in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and would clarify the decision’s application in state law.</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(e) It is also the intent of the Legislature in enacting this act to ensure workers who are currently exploited by being misclassified as independent contractors instead of recognized as employees have the basic rights </w:t>
      </w:r>
      <w:r w:rsidRPr="00C8416B">
        <w:rPr>
          <w:rFonts w:ascii="inherit" w:eastAsia="Times New Roman" w:hAnsi="inherit" w:cs="Times New Roman"/>
          <w:color w:val="333333"/>
          <w:sz w:val="22"/>
        </w:rPr>
        <w:lastRenderedPageBreak/>
        <w:t xml:space="preserve">and protections they deserve under the law, including a minimum wage, workers’ compensation if they are injured on the job, unemployment insurance, paid sick leave, and paid family leave. By codifying the California Supreme Court’s landmark, unanimous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decision, this act restores these important protections to potentially several million workers who have been denied these basic workplace rights that all employees are entitled to under the law.</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(f) The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decision interpreted one of the three alternative definitions of “employ,” the “suffer or permit” definition, from the wage orders of the Industrial Welfare Commission (IWC). Nothing in this act is intended to affect the application of alternative definitions from the IWC wage orders of the term “employ,” which were not addressed by the holding of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(g) Nothing in this act is intended to diminish the flexibility of employees to work part-time or intermittent schedules or to work for multiple employers.</w:t>
      </w:r>
    </w:p>
    <w:p w:rsidR="00C8416B" w:rsidRPr="00C8416B" w:rsidRDefault="00C8416B" w:rsidP="00C8416B">
      <w:pPr>
        <w:jc w:val="both"/>
        <w:textAlignment w:val="baseline"/>
        <w:outlineLvl w:val="2"/>
        <w:rPr>
          <w:rFonts w:ascii="Arial" w:eastAsia="Times New Roman" w:hAnsi="Arial" w:cs="Arial"/>
          <w:b/>
          <w:bCs/>
          <w:color w:val="333333"/>
          <w:sz w:val="25"/>
          <w:szCs w:val="25"/>
        </w:rPr>
      </w:pPr>
      <w:r w:rsidRPr="00C8416B">
        <w:rPr>
          <w:rFonts w:ascii="Arial" w:eastAsia="Times New Roman" w:hAnsi="Arial" w:cs="Arial"/>
          <w:b/>
          <w:bCs/>
          <w:color w:val="333333"/>
          <w:sz w:val="25"/>
          <w:szCs w:val="25"/>
        </w:rPr>
        <w:t>SEC. 2.</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Section 2750.3 is added to the Labor Code, to read:</w:t>
      </w:r>
    </w:p>
    <w:p w:rsidR="00C8416B" w:rsidRPr="00C8416B" w:rsidRDefault="00C8416B" w:rsidP="00C8416B">
      <w:pPr>
        <w:jc w:val="both"/>
        <w:textAlignment w:val="baseline"/>
        <w:outlineLvl w:val="5"/>
        <w:rPr>
          <w:rFonts w:ascii="Arial" w:eastAsia="Times New Roman" w:hAnsi="Arial" w:cs="Arial"/>
          <w:b/>
          <w:bCs/>
          <w:color w:val="000000"/>
          <w:sz w:val="22"/>
        </w:rPr>
      </w:pPr>
      <w:r w:rsidRPr="00C8416B">
        <w:rPr>
          <w:rFonts w:ascii="Arial" w:eastAsia="Times New Roman" w:hAnsi="Arial" w:cs="Arial"/>
          <w:b/>
          <w:bCs/>
          <w:color w:val="000000"/>
          <w:sz w:val="22"/>
        </w:rPr>
        <w:t>2750.3.</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(a) (1) For purposes of the provisions of this code and the Unemployment Insurance Code, and for the wage orders of the Industrial Welfare Commission, a person providing labor or services for remuneration shall be considered an employee rather than an independent contractor unless the hiring entity demonstrates that all of the following conditions are satisfied: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(A) The person is free from the control and direction of the hiring entity in connection with the performance of the work, both under the contract for the performance of the work and in fact.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The person performs work that is outside the usual course of the hiring entity’s business.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The person is customarily engaged in an independently established trade, occupation, or business of the same nature as that involved in the work performed.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Notwithstanding paragraph (1), any exceptions to the terms “employee,” “employer,” “employ,” or “independent contractor,” and any extensions of employer status or liability, that are expressly made by a provision of this code, the Unemployment Insurance Code, or in an applicable order of the Industrial Welfare Commission, including, but not limited to, the definition of “employee” in subdivision 2(E) of Wage Order No. 2, shall remain in effect for the purposes set forth therein.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(3) If a court of law rules that the three-part test in paragraph (1) cannot be applied to a particular context based on grounds other than an express exception to employment status as provided under paragraph (2), then the determination of employee or independent contractor status in that context shall instead be governed by the California Supreme Court’s decision in S. G. </w:t>
      </w:r>
      <w:proofErr w:type="spellStart"/>
      <w:r w:rsidRPr="00C8416B">
        <w:rPr>
          <w:rFonts w:ascii="inherit" w:eastAsia="Times New Roman" w:hAnsi="inherit" w:cs="Times New Roman"/>
          <w:color w:val="333333"/>
          <w:sz w:val="22"/>
        </w:rPr>
        <w:t>Borello</w:t>
      </w:r>
      <w:proofErr w:type="spellEnd"/>
      <w:r w:rsidRPr="00C8416B">
        <w:rPr>
          <w:rFonts w:ascii="inherit" w:eastAsia="Times New Roman" w:hAnsi="inherit" w:cs="Times New Roman"/>
          <w:color w:val="333333"/>
          <w:sz w:val="22"/>
        </w:rPr>
        <w:t xml:space="preserve"> &amp; Sons, Inc. v. Department of Industrial Relations (1989) 48 Cal.3d 341 (</w:t>
      </w:r>
      <w:proofErr w:type="spellStart"/>
      <w:r w:rsidRPr="00C8416B">
        <w:rPr>
          <w:rFonts w:ascii="inherit" w:eastAsia="Times New Roman" w:hAnsi="inherit" w:cs="Times New Roman"/>
          <w:color w:val="333333"/>
          <w:sz w:val="22"/>
        </w:rPr>
        <w:t>Borello</w:t>
      </w:r>
      <w:proofErr w:type="spellEnd"/>
      <w:r w:rsidRPr="00C8416B">
        <w:rPr>
          <w:rFonts w:ascii="inherit" w:eastAsia="Times New Roman" w:hAnsi="inherit" w:cs="Times New Roman"/>
          <w:color w:val="333333"/>
          <w:sz w:val="22"/>
        </w:rPr>
        <w: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(b) Subdivision (a) and the holding in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Operations West, Inc. v. Superior Court of Los Angeles (2018) 4 Cal.5th 903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do not apply to the following occupations as defined in the paragraphs below, and instead, the determination of employee or independent contractor status for individuals in those occupations shall be governed by </w:t>
      </w:r>
      <w:proofErr w:type="spellStart"/>
      <w:r w:rsidRPr="00C8416B">
        <w:rPr>
          <w:rFonts w:ascii="inherit" w:eastAsia="Times New Roman" w:hAnsi="inherit" w:cs="Times New Roman"/>
          <w:color w:val="333333"/>
          <w:sz w:val="22"/>
        </w:rPr>
        <w:t>Borello</w:t>
      </w:r>
      <w:proofErr w:type="spellEnd"/>
      <w:r w:rsidRPr="00C8416B">
        <w:rPr>
          <w:rFonts w:ascii="inherit" w:eastAsia="Times New Roman" w:hAnsi="inherit" w:cs="Times New Roman"/>
          <w:color w:val="333333"/>
          <w:sz w:val="22"/>
        </w:rPr>
        <w: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(1) A person or organization who is licensed by the Department of Insurance pursuant to Chapter 5 (commencing with Section 1621), Chapter 6 (commencing with Section 1760), or Chapter 8 (commencing with Section 1831) of Part 2 of Division 1 of the Insurance Code.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A physician and surgeon, dentist, podiatrist, psychologist, or veterinarian licensed by the State of California pursuant to Division 2 (commencing with Section 500) of the Business and Professions Code, performing professional or medical services provided to or by a health care entity, including an entity organized as a sole proprietorship, partnership, or professional corporation as defined in Section 13401 of the Corporations Code. Nothing in this subdivision shall apply to the employment settings currently or potentially governed by collective bargaining agreements for the licensees identified in this paragraph.</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(3) An individual who holds an active license from the State of California and is practicing one of the following recognized professions: lawyer, architect, engineer, private investigator, or accountant.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(4) A securities broker-dealer or investment adviser or their agents and representatives that are registered with the Securities and Exchange Commission or the Financial Industry Regulatory Authority or licensed </w:t>
      </w:r>
      <w:r w:rsidRPr="00C8416B">
        <w:rPr>
          <w:rFonts w:ascii="inherit" w:eastAsia="Times New Roman" w:hAnsi="inherit" w:cs="Times New Roman"/>
          <w:color w:val="333333"/>
          <w:sz w:val="22"/>
        </w:rPr>
        <w:lastRenderedPageBreak/>
        <w:t>by the State of California under Chapter 2 (commencing with Section 25210) or Chapter 3 (commencing with Section 25230) of Division 1 of Part 3 of Title 4 of the Corporations Code.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(5) A direct sales salesperson as described in Section 650 of the Unemployment Insurance Code, so long as the conditions for exclusion from employment under that section are met.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(6) A commercial fisherman working on an American vessel as defined in subparagraph (A) below.</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(A) For the purposes of this paragraph:</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w:t>
      </w:r>
      <w:proofErr w:type="spellStart"/>
      <w:r w:rsidRPr="00C8416B">
        <w:rPr>
          <w:rFonts w:ascii="inherit" w:eastAsia="Times New Roman" w:hAnsi="inherit" w:cs="Times New Roman"/>
          <w:color w:val="333333"/>
          <w:sz w:val="22"/>
        </w:rPr>
        <w:t>i</w:t>
      </w:r>
      <w:proofErr w:type="spellEnd"/>
      <w:r w:rsidRPr="00C8416B">
        <w:rPr>
          <w:rFonts w:ascii="inherit" w:eastAsia="Times New Roman" w:hAnsi="inherit" w:cs="Times New Roman"/>
          <w:color w:val="333333"/>
          <w:sz w:val="22"/>
        </w:rPr>
        <w:t>) “American vessel” has the same meaning as defined in Section 125.5 of the Unemployment Insurance Code.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(ii) “Commercial fisherman” means a person who has a valid, unrevoked commercial fishing license issued pursuant to Article 3 (commencing with Section 7850) of Chapter 1 of Part 3 of Division 6 of the Fish and Game Code.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(iii) “Working on an American vessel” means the taking or the attempt to take fish, shellfish, or other fishery resources of the state by any means, and includes each individual aboard an American vessel operated for fishing purposes who participates directly or indirectly in the taking of these raw fishery products, including maintaining the vessel or equipment used aboard the vessel. However, “working on an American vessel” does not apply to anyone aboard a licensed commercial fishing vessel as a visitor or guest who does not directly or indirectly participate in the taking.</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For the purposes of this paragraph, a commercial fisherman working on an American vessel is eligible for unemployment insurance benefits if they meet the definition of “employment” in Section 609 of the Unemployment Insurance Code and are otherwise eligible for those benefits pursuant to the provisions of the Unemployment Insurance Code.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On or before March 1, 2021, and each March 1 thereafter, the Employment Development Department shall issue an annual report to the Legislature on the use of unemployment insurance in the commercial fishing industry. This report shall include, but not be limited to, reporting the number of commercial fishermen who apply for unemployment insurance benefits, the number of commercial fishermen who have their claims disputed, the number of commercial fishermen who have their claims denied, and the number of commercial fishermen who receive unemployment insurance benefits. The report required by this subparagraph shall be submitted in compliance with Section 9795 of the Government Code.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(D) This paragraph shall become inoperative on January 1, 2023, unless extended by the Legislature.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(c) (1) Subdivision (a) and the holding in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do not apply to a contract for “professional services” as defined below, and instead the determination of whether the individual is an employee or independent contractor shall be governed by </w:t>
      </w:r>
      <w:proofErr w:type="spellStart"/>
      <w:r w:rsidRPr="00C8416B">
        <w:rPr>
          <w:rFonts w:ascii="inherit" w:eastAsia="Times New Roman" w:hAnsi="inherit" w:cs="Times New Roman"/>
          <w:color w:val="333333"/>
          <w:sz w:val="22"/>
        </w:rPr>
        <w:t>Borello</w:t>
      </w:r>
      <w:proofErr w:type="spellEnd"/>
      <w:r w:rsidRPr="00C8416B">
        <w:rPr>
          <w:rFonts w:ascii="inherit" w:eastAsia="Times New Roman" w:hAnsi="inherit" w:cs="Times New Roman"/>
          <w:color w:val="333333"/>
          <w:sz w:val="22"/>
        </w:rPr>
        <w:t xml:space="preserve"> if the hiring entity demonstrates that all of the following factors are satisfied: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(A) The individual maintains a business location, which may include the individual’s residence, that is separate from the hiring entity. Nothing in this subdivision prohibits an individual from choosing to perform services at the location of the hiring entity.</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If work is performed more than six months after the effective date of this section, the individual has a business license, in addition to any required professional licenses or permits for the individual to practice in their profession.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The individual has the ability to set or negotiate their own rates for the services performed.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(D) Outside of project completion dates and reasonable business hours, the individual has the ability to set the individual’s own hours.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(E) The individual is customarily engaged in the same type of work performed under contract with another hiring entity or holds themselves out to other potential customers as available to perform the same type of work.</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(F) The individual customarily and regularly exercises discretion and independent judgment in the performance of the services.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For purposes of this subdivision: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(A) An “individual” includes an individual providing services through a sole proprietorship or other business entity.</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“Professional services” means services that meet any of the following:</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lastRenderedPageBreak/>
        <w:t>(</w:t>
      </w:r>
      <w:proofErr w:type="spellStart"/>
      <w:r w:rsidRPr="00C8416B">
        <w:rPr>
          <w:rFonts w:ascii="inherit" w:eastAsia="Times New Roman" w:hAnsi="inherit" w:cs="Times New Roman"/>
          <w:color w:val="333333"/>
          <w:sz w:val="22"/>
        </w:rPr>
        <w:t>i</w:t>
      </w:r>
      <w:proofErr w:type="spellEnd"/>
      <w:r w:rsidRPr="00C8416B">
        <w:rPr>
          <w:rFonts w:ascii="inherit" w:eastAsia="Times New Roman" w:hAnsi="inherit" w:cs="Times New Roman"/>
          <w:color w:val="333333"/>
          <w:sz w:val="22"/>
        </w:rPr>
        <w:t>) Marketing, provided that the contracted work is original and creative in character and the result of which depends primarily on the invention, imagination, or talent of the employee or work that is an essential part of or necessarily incident to any of the contracted work.</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(ii) Administrator of human resources, provided that the contracted work is predominantly intellectual and varied in character and is of such character that the output produced or the result accomplished cannot be standardized in relation to a given period of time.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(iii) Travel agent services provided by either of the following: (I) a person regulated by the Attorney General under Article 2.6 (commencing with Section 17550) of Chapter 1 of Part 3 of Division 7 of the Business and Professions Code, or (II) an individual who is a seller of travel within the meaning of subdivision (a) of Section 17550.1 of the Business and Professions Code and who is exempt from the registration under subdivision (g) of Section 17550.20 of the Business and Professions Code.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(iv) Graphic design.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(v) Grant writer.</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(vi) Fine artist.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(vii) Services provided by an enrolled agent who is licensed by the United States Department of the Treasury to practice before the Internal Revenue Service pursuant to Part 10 of Subtitle A of Title 31 of the Code of Federal Regulations.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(viii) Payment processing agent through an independent sales organization.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(ix) Services provided by a still photographer or photojournalist who do not license content submissions to the putative employer more than 35 times per year. This clause is not applicable to an individual who works on motion pictures, which includes, but is not limited to, projects produced for theatrical, television, internet streaming for any device, commercial productions, broadcast news, music videos, and live shows, whether distributed live or recorded for later broadcast, regardless of the distribution platform. For purposes of this clause a “submission” is one or more items or forms of content produced by a still photographer or photojournalist that: (I) pertains to a specific event or specific subject; (II) is provided for in a contract that defines the scope of the work; and (III) is accepted by and licensed to the publication or stock photography company and published or posted. Nothing in this section shall prevent a photographer or artist from displaying their work product for sale.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(x) Services provided by a freelance writer, editor, or newspaper cartoonist who does not provide content submissions to the putative employer more than 35 times per year. Items of content produced on a recurring basis related to a general topic shall be considered separate submissions for purposes of calculating the 35 times per year. For purposes of this clause, a “submission” is one or more items or forms of content by a freelance journalist that: (I) pertains to a specific event or topic; (II) is provided for in a contract that defines the scope of the work; (III) is accepted by the publication or company and published or posted for sale.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(xi) Services provided by a licensed esthetician, licensed </w:t>
      </w:r>
      <w:proofErr w:type="spellStart"/>
      <w:r w:rsidRPr="00C8416B">
        <w:rPr>
          <w:rFonts w:ascii="inherit" w:eastAsia="Times New Roman" w:hAnsi="inherit" w:cs="Times New Roman"/>
          <w:color w:val="333333"/>
          <w:sz w:val="22"/>
        </w:rPr>
        <w:t>electrologist</w:t>
      </w:r>
      <w:proofErr w:type="spellEnd"/>
      <w:r w:rsidRPr="00C8416B">
        <w:rPr>
          <w:rFonts w:ascii="inherit" w:eastAsia="Times New Roman" w:hAnsi="inherit" w:cs="Times New Roman"/>
          <w:color w:val="333333"/>
          <w:sz w:val="22"/>
        </w:rPr>
        <w:t>, licensed manicurist, licensed barber, or licensed cosmetologist provided that the individual:</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 Sets their own rates, processes their own payments, and is paid directly by clients.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(II) Sets their own hours of work and has sole discretion to decide the number of clients and which clients for whom they will provide services.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(III) Has their own book of business and schedules their own appointments.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(IV) Maintains their own business license for the services offered to clients.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(V) If the individual is performing services at the location of the hiring entity, then the individual issues a Form 1099 to the salon or business owner from which they rent their business space.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(VI) This subdivision shall become inoperative, with respect to licensed manicurists, on January 1, 2022.</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(d) Subdivision (a) and the holding in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do not apply to the following, which are subject to the Business and Professions Code: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(1) A real estate licensee licensed by the State of California pursuant to Division 4 (commencing with Section 10000) of the Business and Professions Code, for whom the determination of employee or independent contractor status shall be governed by subdivision (b) of Section 10032 of the Business and Professions Code. If that section is not applicable, then this determination shall be governed as follows: (A) for purposes of unemployment insurance by Section 650 of the Unemployment Insurance Code; (B) for </w:t>
      </w:r>
      <w:r w:rsidRPr="00C8416B">
        <w:rPr>
          <w:rFonts w:ascii="inherit" w:eastAsia="Times New Roman" w:hAnsi="inherit" w:cs="Times New Roman"/>
          <w:color w:val="333333"/>
          <w:sz w:val="22"/>
        </w:rPr>
        <w:lastRenderedPageBreak/>
        <w:t xml:space="preserve">purposes of workers compensation by Section 3200 et seq.; and (C) for all other purposes in the Labor Code by </w:t>
      </w:r>
      <w:proofErr w:type="spellStart"/>
      <w:r w:rsidRPr="00C8416B">
        <w:rPr>
          <w:rFonts w:ascii="inherit" w:eastAsia="Times New Roman" w:hAnsi="inherit" w:cs="Times New Roman"/>
          <w:color w:val="333333"/>
          <w:sz w:val="22"/>
        </w:rPr>
        <w:t>Borello</w:t>
      </w:r>
      <w:proofErr w:type="spellEnd"/>
      <w:r w:rsidRPr="00C8416B">
        <w:rPr>
          <w:rFonts w:ascii="inherit" w:eastAsia="Times New Roman" w:hAnsi="inherit" w:cs="Times New Roman"/>
          <w:color w:val="333333"/>
          <w:sz w:val="22"/>
        </w:rPr>
        <w:t xml:space="preserve">. The statutorily imposed duties of a responsible broker under Section 10015.1 of the Business and Professions Code are not factors to be considered under the </w:t>
      </w:r>
      <w:proofErr w:type="spellStart"/>
      <w:r w:rsidRPr="00C8416B">
        <w:rPr>
          <w:rFonts w:ascii="inherit" w:eastAsia="Times New Roman" w:hAnsi="inherit" w:cs="Times New Roman"/>
          <w:color w:val="333333"/>
          <w:sz w:val="22"/>
        </w:rPr>
        <w:t>Borello</w:t>
      </w:r>
      <w:proofErr w:type="spellEnd"/>
      <w:r w:rsidRPr="00C8416B">
        <w:rPr>
          <w:rFonts w:ascii="inherit" w:eastAsia="Times New Roman" w:hAnsi="inherit" w:cs="Times New Roman"/>
          <w:color w:val="333333"/>
          <w:sz w:val="22"/>
        </w:rPr>
        <w:t xml:space="preserve"> test.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A repossession agency licensed pursuant to Section 7500.2 of the Business and Professions Code, for whom the determination of employee or independent contractor status shall be governed by Section 7500.2 of the Business and Professions Code, if the repossession agency is free from the control and direction of the hiring person or entity in connection with the performance of the work, both under the contract for the performance of the work and in fact.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(e) Subdivision (a) and the holding in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do not apply to a bona fide business-to-business contracting relationship, as defined below, under the following conditions: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(1) If a business entity formed as a sole proprietorship, partnership, limited liability company, limited liability partnership, or corporation (“business service provider”) contracts to provide services to another such business (“contracting business”), the determination of employee or independent contractor status of the business services provider shall be governed by </w:t>
      </w:r>
      <w:proofErr w:type="spellStart"/>
      <w:r w:rsidRPr="00C8416B">
        <w:rPr>
          <w:rFonts w:ascii="inherit" w:eastAsia="Times New Roman" w:hAnsi="inherit" w:cs="Times New Roman"/>
          <w:color w:val="333333"/>
          <w:sz w:val="22"/>
        </w:rPr>
        <w:t>Borello</w:t>
      </w:r>
      <w:proofErr w:type="spellEnd"/>
      <w:r w:rsidRPr="00C8416B">
        <w:rPr>
          <w:rFonts w:ascii="inherit" w:eastAsia="Times New Roman" w:hAnsi="inherit" w:cs="Times New Roman"/>
          <w:color w:val="333333"/>
          <w:sz w:val="22"/>
        </w:rPr>
        <w:t>, if the contracting business demonstrates that all of the following criteria are satisfied: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(A) The business service provider is free from the control and direction of the contracting business entity in connection with the performance of the work, both under the contract for the performance of the work and in fact.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The business service provider is providing services directly to the contracting business rather than to customers of the contracting business.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The contract with the business service provider is in writing.</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(D) If the work is performed in a jurisdiction that requires the business service provider to have a business license or business tax registration, the business service provider has the required business license or business tax registration.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(E) The business service provider maintains a business location that is separate from the business or work location of the contracting business.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(F) The business service provider is customarily engaged in an independently established business of the same nature as that involved in the work performed.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(G) The business service provider actually contracts with other businesses to provide the same or similar services and maintains a clientele without restrictions from the hiring entity.</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(H) The business service provider advertises and holds itself out to the public as available to provide the same or similar services.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 The business service provider provides its own tools, vehicles, and equipment to perform the services.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(J) The business service provider can negotiate its own rates.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(K) Consistent with the nature of the work, the business service provider can set its own hours and location of work.</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(L) The business service provider is not performing the type of work for which a license from the Contractor’s State License Board is required, pursuant to Chapter 9 (commencing with Section 7000) of Division 3 of the Business and Professions Code.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This subdivision does not apply to an individual worker, as opposed to a business entity, who performs labor or services for a contracting business.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(3) The determination of whether an individual working for a business service provider is an employee or independent contractor of the business service provider is governed by paragraph (1) of subdivision (a).</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(4) This subdivision does not alter or supersede any existing rights under Section 2810.3.</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(f) Subdivision (a) and the holding in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do not apply to the relationship between a contractor and an individual performing work pursuant to a subcontract in the construction industry, and instead the determination of whether the individual is an employee of the contractor shall be governed by Section 2750.5 and by </w:t>
      </w:r>
      <w:proofErr w:type="spellStart"/>
      <w:r w:rsidRPr="00C8416B">
        <w:rPr>
          <w:rFonts w:ascii="inherit" w:eastAsia="Times New Roman" w:hAnsi="inherit" w:cs="Times New Roman"/>
          <w:color w:val="333333"/>
          <w:sz w:val="22"/>
        </w:rPr>
        <w:t>Borello</w:t>
      </w:r>
      <w:proofErr w:type="spellEnd"/>
      <w:r w:rsidRPr="00C8416B">
        <w:rPr>
          <w:rFonts w:ascii="inherit" w:eastAsia="Times New Roman" w:hAnsi="inherit" w:cs="Times New Roman"/>
          <w:color w:val="333333"/>
          <w:sz w:val="22"/>
        </w:rPr>
        <w:t>, if the contractor demonstrates that all the following criteria are satisfied: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(1) The subcontract is in writing.</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The subcontractor is licensed by the Contractors State License Board and the work is within the scope of that license.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lastRenderedPageBreak/>
        <w:t>(3) If the subcontractor is domiciled in a jurisdiction that requires the subcontractor to have a business license or business tax registration, the subcontractor has the required business license or business tax registration.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(4) The subcontractor maintains a business location that is separate from the business or work location of the contractor.</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(5) The subcontractor has the authority to hire and to fire other persons to provide or to assist in providing the services.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(6) The subcontractor assumes financial responsibility for errors or omissions in labor or services as evidenced by insurance, legally authorized indemnity obligations, performance bonds, or warranties relating to the labor or services being provided.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(7) The subcontractor is customarily engaged in an independently established business of the same nature as that involved in the work performed.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(8) (A) Paragraph (2) shall not apply to a subcontractor providing construction trucking services for which a contractor’s license is not required by Chapter 9 (commencing with Section 7000) of Division 3 of the Business and Professions Code, provided that all of the following criteria are satisfied: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w:t>
      </w:r>
      <w:proofErr w:type="spellStart"/>
      <w:r w:rsidRPr="00C8416B">
        <w:rPr>
          <w:rFonts w:ascii="inherit" w:eastAsia="Times New Roman" w:hAnsi="inherit" w:cs="Times New Roman"/>
          <w:color w:val="333333"/>
          <w:sz w:val="22"/>
        </w:rPr>
        <w:t>i</w:t>
      </w:r>
      <w:proofErr w:type="spellEnd"/>
      <w:r w:rsidRPr="00C8416B">
        <w:rPr>
          <w:rFonts w:ascii="inherit" w:eastAsia="Times New Roman" w:hAnsi="inherit" w:cs="Times New Roman"/>
          <w:color w:val="333333"/>
          <w:sz w:val="22"/>
        </w:rPr>
        <w:t>) The subcontractor is a business entity formed as a sole proprietorship, partnership, limited liability company, limited liability partnership, or corporation.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(ii) For work performed after January 1, 2020, the subcontractor is registered with the Department of Industrial Relations as a public works contractor pursuant to Section 1725.5, regardless of whether the subcontract involves public work.</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(iii) The subcontractor utilizes its own employees to perform the construction trucking services, unless the subcontractor is a sole proprietor who operates their own truck to perform the entire subcontract and holds a valid motor carrier permit issued by the Department of Motor Vehicles.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(iv) The subcontractor negotiates and contracts with, and is compensated directly by, the licensed contractor.</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For work performed after January 1, 2020, any business entity that provides construction trucking services to a licensed contractor utilizing more than one truck shall be deemed the employer for all drivers of those trucks.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For purposes of this paragraph, “construction trucking services” mean hauling and trucking services provided in the construction industry pursuant to a contract with a licensed contractor utilizing vehicles that require a commercial driver’s license to operate or have a gross vehicle weight rating of 26,001 or more pounds.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(D) This paragraph shall only apply to work performed before January 1, 2022.</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(E) Nothing in this paragraph prohibits an individual who owns their truck from working as an employee of a trucking company and utilizing that truck in the scope of that employment. An individual employee providing their own truck for use by an employer trucking company shall be reimbursed by the trucking company for the reasonable expense incurred for the use of the employee owned truck.</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(g) Subdivision (a) and the holding in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do not apply to the relationship between a referral agency and a service provider, as defined below, under the following conditions: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(1) If a business entity formed as a sole proprietor, partnership, limited liability company, limited liability partnership, or corporation (“service provider”) provides services to clients through a referral agency, the determination whether the service provider is an employee of the referral agency shall be governed by </w:t>
      </w:r>
      <w:proofErr w:type="spellStart"/>
      <w:r w:rsidRPr="00C8416B">
        <w:rPr>
          <w:rFonts w:ascii="inherit" w:eastAsia="Times New Roman" w:hAnsi="inherit" w:cs="Times New Roman"/>
          <w:color w:val="333333"/>
          <w:sz w:val="22"/>
        </w:rPr>
        <w:t>Borello</w:t>
      </w:r>
      <w:proofErr w:type="spellEnd"/>
      <w:r w:rsidRPr="00C8416B">
        <w:rPr>
          <w:rFonts w:ascii="inherit" w:eastAsia="Times New Roman" w:hAnsi="inherit" w:cs="Times New Roman"/>
          <w:color w:val="333333"/>
          <w:sz w:val="22"/>
        </w:rPr>
        <w:t>, if the referral agency demonstrates that all of the following criteria are satisfied: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(A) The service provider is free from the control and direction of the referral agency in connection with the performance of the work for the client, both as a matter of contract and in fact.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If the work for the client is performed in a jurisdiction that requires the service provider to have a business license or business tax registration, the service provider has the required business license or business tax registration.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If the work for the client requires the service provider to hold a state contractor’s license pursuant to Chapter 9 (commencing with Section 7000) of Division 3 of the Business and Professions Code, the service provider has the required contractor’s license.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lastRenderedPageBreak/>
        <w:t>(D) The service provider delivers services to the client under service provider’s name, rather than under the name of the referral agency.</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(E) The service provider provides its own tools and supplies to perform the services.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(F) The service provider is customarily engaged in an independently established business of the same nature as that involved in the work performed for the client.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(G) The service provider maintains a clientele without any restrictions from the referral agency and the service provider is free to seek work elsewhere, including through a competing agency.</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(H) The service provider sets its own hours and terms of work and is free to accept or reject clients and contracts.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(I) The service provider sets its own rates for services performed, without deduction by the referral agency.</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(J) The service provider is not penalized in any form for rejecting clients or contracts. This subparagraph does not apply if the service provider accepts a client or contract and then fails to fulfill any of its contractual obligations.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For purposes of this subdivision, the following definitions apply:</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(A) “Animal services” means services related to daytime and nighttime pet care including pet boarding under Section 122380 of the Health and Safety Code.</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“Client” means a person or business that engages a service contractor through a referral agency.</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“Referral agency” is a business that connects clients with service providers that provide graphic design, photography, tutoring, event planning, minor home repair, moving, home cleaning, errands, furniture assembly, animal services, dog walking, dog grooming, web design, picture hanging, pool cleaning, or yard cleanup.</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(D) “Referral agency contract” is the agency’s contract with clients and service contractors governing the use of its intermediary services described in subparagraph (C).</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(E) “Service provider” means a person or business who agrees to the referral agency’s contract and uses the referral agency to connect with clients.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(F) “Tutor” means a person who develops and teaches their own curriculum. A “tutor” does not include a person who teaches a curriculum created by a public school or who contracts with a public school through a referral company for purposes of teaching students of a public school.</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(3) This subdivision does not apply to an individual worker, as opposed to a business entity, who performs services for a client through a referral agency. The determination whether such an individual is an employee of a referral agency is governed by subdivision (a).</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(h) Subdivision (a) and the holding in </w:t>
      </w:r>
      <w:proofErr w:type="spellStart"/>
      <w:r w:rsidRPr="00C8416B">
        <w:rPr>
          <w:rFonts w:ascii="inherit" w:eastAsia="Times New Roman" w:hAnsi="inherit" w:cs="Times New Roman"/>
          <w:color w:val="333333"/>
          <w:sz w:val="22"/>
        </w:rPr>
        <w:t>Dynamex</w:t>
      </w:r>
      <w:proofErr w:type="spellEnd"/>
      <w:r w:rsidRPr="00C8416B">
        <w:rPr>
          <w:rFonts w:ascii="inherit" w:eastAsia="Times New Roman" w:hAnsi="inherit" w:cs="Times New Roman"/>
          <w:color w:val="333333"/>
          <w:sz w:val="22"/>
        </w:rPr>
        <w:t xml:space="preserve"> do not apply to the relationship between a motor club holding a certificate of authority issued pursuant to Chapter 2 (commencing with Section 12160) of Part 5 of Division 2 of the Insurance Code and an individual performing services pursuant to a contract between the motor club and a third party to provide motor club services utilizing the employees and vehicles of the third party and, instead, the determination whether such an individual is an employee of the motor club shall be governed by </w:t>
      </w:r>
      <w:proofErr w:type="spellStart"/>
      <w:r w:rsidRPr="00C8416B">
        <w:rPr>
          <w:rFonts w:ascii="inherit" w:eastAsia="Times New Roman" w:hAnsi="inherit" w:cs="Times New Roman"/>
          <w:color w:val="333333"/>
          <w:sz w:val="22"/>
        </w:rPr>
        <w:t>Borello</w:t>
      </w:r>
      <w:proofErr w:type="spellEnd"/>
      <w:r w:rsidRPr="00C8416B">
        <w:rPr>
          <w:rFonts w:ascii="inherit" w:eastAsia="Times New Roman" w:hAnsi="inherit" w:cs="Times New Roman"/>
          <w:color w:val="333333"/>
          <w:sz w:val="22"/>
        </w:rPr>
        <w:t>, if the motor club demonstrates that the third party is a separate and independent business from the motor club.</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w:t>
      </w:r>
      <w:proofErr w:type="spellStart"/>
      <w:r w:rsidRPr="00C8416B">
        <w:rPr>
          <w:rFonts w:ascii="inherit" w:eastAsia="Times New Roman" w:hAnsi="inherit" w:cs="Times New Roman"/>
          <w:color w:val="333333"/>
          <w:sz w:val="22"/>
        </w:rPr>
        <w:t>i</w:t>
      </w:r>
      <w:proofErr w:type="spellEnd"/>
      <w:r w:rsidRPr="00C8416B">
        <w:rPr>
          <w:rFonts w:ascii="inherit" w:eastAsia="Times New Roman" w:hAnsi="inherit" w:cs="Times New Roman"/>
          <w:color w:val="333333"/>
          <w:sz w:val="22"/>
        </w:rPr>
        <w:t>) (1) The addition of subdivision (a) to this section of the Labor Code by this act does not constitute a change in, but is declaratory of, existing law with regard to wage orders of the Industrial Welfare Commission and violations of the Labor Code relating to wage orders.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Insofar as the application of subdivisions (b), (c), (d), (e), (f), (g), and (h) of this section would relieve an employer from liability, those subdivisions shall apply retroactively to existing claims and actions to the maximum extent permitted by law.</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(3) Except as provided in paragraphs (1) and (2) of this subdivision, the provisions of this section of the Labor Code shall apply to work performed on or after January 1, 2020.</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(j) In addition to any other remedies available, an action for injunctive relief to prevent the continued misclassification of employees as independent contractors may be prosecuted against the putative employer in a court of competent jurisdiction by the Attorney General or by a city attorney of a city having a population in excess of 750,000, or by a city attorney in a city and county or, with the consent of the district attorney, by a city prosecutor in a city having a full-time city prosecutor in the name of the people of the </w:t>
      </w:r>
      <w:r w:rsidRPr="00C8416B">
        <w:rPr>
          <w:rFonts w:ascii="inherit" w:eastAsia="Times New Roman" w:hAnsi="inherit" w:cs="Times New Roman"/>
          <w:color w:val="333333"/>
          <w:sz w:val="22"/>
        </w:rPr>
        <w:lastRenderedPageBreak/>
        <w:t>State of California upon their own complaint or upon the complaint of a board, officer, person, corporation, or association.</w:t>
      </w:r>
    </w:p>
    <w:p w:rsidR="00C8416B" w:rsidRPr="00C8416B" w:rsidRDefault="00C8416B" w:rsidP="00C8416B">
      <w:pPr>
        <w:jc w:val="both"/>
        <w:textAlignment w:val="baseline"/>
        <w:outlineLvl w:val="2"/>
        <w:rPr>
          <w:rFonts w:ascii="Arial" w:eastAsia="Times New Roman" w:hAnsi="Arial" w:cs="Arial"/>
          <w:b/>
          <w:bCs/>
          <w:color w:val="333333"/>
          <w:sz w:val="25"/>
          <w:szCs w:val="25"/>
        </w:rPr>
      </w:pPr>
      <w:r w:rsidRPr="00C8416B">
        <w:rPr>
          <w:rFonts w:ascii="Arial" w:eastAsia="Times New Roman" w:hAnsi="Arial" w:cs="Arial"/>
          <w:b/>
          <w:bCs/>
          <w:color w:val="333333"/>
          <w:sz w:val="25"/>
          <w:szCs w:val="25"/>
        </w:rPr>
        <w:t>SEC. 3.</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Section 3351 of the Labor Code, as amended by Section 33 of Chapter 38 of the Statutes of 2019, is amended to read:</w:t>
      </w:r>
    </w:p>
    <w:p w:rsidR="00C8416B" w:rsidRPr="00C8416B" w:rsidRDefault="00C8416B" w:rsidP="00C8416B">
      <w:pPr>
        <w:jc w:val="both"/>
        <w:textAlignment w:val="baseline"/>
        <w:outlineLvl w:val="5"/>
        <w:rPr>
          <w:rFonts w:ascii="Arial" w:eastAsia="Times New Roman" w:hAnsi="Arial" w:cs="Arial"/>
          <w:b/>
          <w:bCs/>
          <w:color w:val="000000"/>
          <w:sz w:val="22"/>
        </w:rPr>
      </w:pPr>
      <w:r w:rsidRPr="00C8416B">
        <w:rPr>
          <w:rFonts w:ascii="Arial" w:eastAsia="Times New Roman" w:hAnsi="Arial" w:cs="Arial"/>
          <w:b/>
          <w:bCs/>
          <w:color w:val="000000"/>
          <w:sz w:val="22"/>
        </w:rPr>
        <w:t>3351.</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“Employee” means every person in the service of an employer under any appointment or contract of hire or apprenticeship, express or implied, oral or written, whether lawfully or unlawfully employed, and includes: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(a) Aliens and minors.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All elected and appointed paid public officers.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All officers and members of boards of directors of quasi-public or private corporations while rendering actual service for the corporations for pay. An officer or member of a board of directors may elect to be excluded from coverage in accordance with paragraph (16), (18), or (19) of subdivision (a) of Section 3352.</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(d) Except as provided in paragraph (8) of subdivision (a) of Section 3352, any person employed by the owner or occupant of a residential dwelling whose duties are incidental to the ownership, maintenance, or use of the dwelling, including the care and supervision of children, or whose duties are personal and not in the course of the trade, business, profession, or occupation of the owner or occupant.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(e) All persons incarcerated in a state penal or correctional institution while engaged in assigned work or employment as defined in paragraph (1) of subdivision (a) of Section 10021 of Title 8 of the California Code of Regulations, or engaged in work performed under contract.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(f) All working members of a partnership or limited liability company receiving wages irrespective of profits from the partnership or limited liability company. A general partner of a partnership or a managing member of a limited liability company may elect to be excluded from coverage in accordance with paragraph (17) of subdivision (a) of Section 3352.</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(g) A person who holds the power to revoke a trust, with respect to shares of a private corporation held in trust or general partnership or limited liability company interests held in trust. To the extent that this person is deemed to be an employee described in subdivision (c) or (f), as applicable, the person may also elect to be excluded from coverage as described in subdivision (c) or (f), as applicable, if that person otherwise meets the criteria for exclusion, as described in Section 3352.</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(h) A person committed to a state hospital facility under the State Department of State Hospitals, as defined in Section 4100 of the Welfare and Institutions Code, while engaged in and assigned work in a vocation rehabilitation program, including a sheltered workshop.</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w:t>
      </w:r>
      <w:proofErr w:type="spellStart"/>
      <w:r w:rsidRPr="00C8416B">
        <w:rPr>
          <w:rFonts w:ascii="inherit" w:eastAsia="Times New Roman" w:hAnsi="inherit" w:cs="Times New Roman"/>
          <w:color w:val="333333"/>
          <w:sz w:val="22"/>
        </w:rPr>
        <w:t>i</w:t>
      </w:r>
      <w:proofErr w:type="spellEnd"/>
      <w:r w:rsidRPr="00C8416B">
        <w:rPr>
          <w:rFonts w:ascii="inherit" w:eastAsia="Times New Roman" w:hAnsi="inherit" w:cs="Times New Roman"/>
          <w:color w:val="333333"/>
          <w:sz w:val="22"/>
        </w:rPr>
        <w:t>) Beginning on July 1, 2020, any individual who is an employee pursuant to Section 2750.3. This subdivision shall not apply retroactively.</w:t>
      </w:r>
    </w:p>
    <w:p w:rsidR="00C8416B" w:rsidRPr="00C8416B" w:rsidRDefault="00C8416B" w:rsidP="00C8416B">
      <w:pPr>
        <w:jc w:val="both"/>
        <w:textAlignment w:val="baseline"/>
        <w:outlineLvl w:val="2"/>
        <w:rPr>
          <w:rFonts w:ascii="Arial" w:eastAsia="Times New Roman" w:hAnsi="Arial" w:cs="Arial"/>
          <w:b/>
          <w:bCs/>
          <w:color w:val="333333"/>
          <w:sz w:val="25"/>
          <w:szCs w:val="25"/>
        </w:rPr>
      </w:pPr>
      <w:r w:rsidRPr="00C8416B">
        <w:rPr>
          <w:rFonts w:ascii="Arial" w:eastAsia="Times New Roman" w:hAnsi="Arial" w:cs="Arial"/>
          <w:b/>
          <w:bCs/>
          <w:color w:val="333333"/>
          <w:sz w:val="25"/>
          <w:szCs w:val="25"/>
        </w:rPr>
        <w:t>SEC. 4.</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Section 606.5 of the Unemployment Insurance Code is amended to read:</w:t>
      </w:r>
    </w:p>
    <w:p w:rsidR="00C8416B" w:rsidRPr="00C8416B" w:rsidRDefault="00C8416B" w:rsidP="00C8416B">
      <w:pPr>
        <w:jc w:val="both"/>
        <w:textAlignment w:val="baseline"/>
        <w:outlineLvl w:val="5"/>
        <w:rPr>
          <w:rFonts w:ascii="Arial" w:eastAsia="Times New Roman" w:hAnsi="Arial" w:cs="Arial"/>
          <w:b/>
          <w:bCs/>
          <w:color w:val="000000"/>
          <w:sz w:val="22"/>
        </w:rPr>
      </w:pPr>
      <w:r w:rsidRPr="00C8416B">
        <w:rPr>
          <w:rFonts w:ascii="Arial" w:eastAsia="Times New Roman" w:hAnsi="Arial" w:cs="Arial"/>
          <w:b/>
          <w:bCs/>
          <w:color w:val="000000"/>
          <w:sz w:val="22"/>
        </w:rPr>
        <w:t>606.5.</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(a) Whether an individual or entity is the employer of specific employees shall be determined pursuant to subdivision (b) of Section 621, except as provided in subdivisions (b) and (c).</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As used in this section, a “temporary services employer” and a “leasing employer” is an employing unit that contracts with clients or customers to supply workers to perform services for the client or customer and performs all of the following functions: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(1) Negotiates with clients or customers for such matters as time, place, type of work, working conditions, quality, and price of the services.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Determines assignments or reassignments of workers, even though workers retain the right to refuse specific assignments.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(3) Retains the authority to assign or reassign a worker to other clients or customers when a worker is determined unacceptable by a specific client or customer.</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(4) Assigns or reassigns the worker to perform services for a client or customer.</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lastRenderedPageBreak/>
        <w:t>(5) Sets the rate of pay of the worker, whether or not through negotiation.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(6) Pays the worker from its own account or accounts.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(7) Retains the right to hire and terminate workers.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If an individual or entity contracts to supply an employee to perform services for a customer or client, and is a leasing employer or a temporary services employer, the individual or entity is the employer of the employee who performs the services. If an individual or entity contracts to supply an employee to perform services for a client or customer and is not a leasing employer or a temporary services employer, the client or customer is the employer of the employee who performs the services. An individual or entity that contracts to supply an employee to perform services for a customer or client and pays wages to the employee for the services, but is not a leasing employer or a temporary services employer, pays the wages as the agent of the employer.</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(d) In circumstances which are in essence the loan of an employee from one employer to another employer wherein direction and control of the manner and means of performing the services changes to the employer to whom the employee is loaned, the loaning employer shall continue to be the employer of the employee if the loaning employer continues to pay remuneration to the employee, whether or not reimbursed by the other employer. If the employer to whom the employee is loaned pays remuneration to the employee for the services performed, that employer shall be considered the employer for the purposes of any remuneration paid to the employee by the employer, regardless of whether the loaning employer also pays remuneration to the employee.</w:t>
      </w:r>
    </w:p>
    <w:p w:rsidR="00C8416B" w:rsidRPr="00C8416B" w:rsidRDefault="00C8416B" w:rsidP="00C8416B">
      <w:pPr>
        <w:jc w:val="both"/>
        <w:textAlignment w:val="baseline"/>
        <w:outlineLvl w:val="2"/>
        <w:rPr>
          <w:rFonts w:ascii="Arial" w:eastAsia="Times New Roman" w:hAnsi="Arial" w:cs="Arial"/>
          <w:b/>
          <w:bCs/>
          <w:color w:val="333333"/>
          <w:sz w:val="25"/>
          <w:szCs w:val="25"/>
        </w:rPr>
      </w:pPr>
      <w:r w:rsidRPr="00C8416B">
        <w:rPr>
          <w:rFonts w:ascii="Arial" w:eastAsia="Times New Roman" w:hAnsi="Arial" w:cs="Arial"/>
          <w:b/>
          <w:bCs/>
          <w:color w:val="333333"/>
          <w:sz w:val="25"/>
          <w:szCs w:val="25"/>
        </w:rPr>
        <w:t>SEC. 5.</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Section 621 of the Unemployment Insurance Code is amended to read:</w:t>
      </w:r>
    </w:p>
    <w:p w:rsidR="00C8416B" w:rsidRPr="00C8416B" w:rsidRDefault="00C8416B" w:rsidP="00C8416B">
      <w:pPr>
        <w:jc w:val="both"/>
        <w:textAlignment w:val="baseline"/>
        <w:outlineLvl w:val="5"/>
        <w:rPr>
          <w:rFonts w:ascii="Arial" w:eastAsia="Times New Roman" w:hAnsi="Arial" w:cs="Arial"/>
          <w:b/>
          <w:bCs/>
          <w:color w:val="000000"/>
          <w:sz w:val="22"/>
        </w:rPr>
      </w:pPr>
      <w:r w:rsidRPr="00C8416B">
        <w:rPr>
          <w:rFonts w:ascii="Arial" w:eastAsia="Times New Roman" w:hAnsi="Arial" w:cs="Arial"/>
          <w:b/>
          <w:bCs/>
          <w:color w:val="000000"/>
          <w:sz w:val="22"/>
        </w:rPr>
        <w:t>621.</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“Employee” means all of the following:</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(a) Any officer of a corporation.</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Any individual providing labor or services for remuneration has the status of an employee rather than an independent contractor unless the hiring entity demonstrates all of the following conditions: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(1) The individual is free from the control and direction of the hiring entity in connection with the performance of the work, both under the contract for the performance of the work and in fact.</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The individual performs work that is outside the usual course of the hiring entity’s business.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(3) The individual is customarily engaged in an independently established trade, occupation, or business of the same nature as that involved in the work performed.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(1) Any individual, other than an individual who is an employee under subdivision (a) or (b), who performs services for remuneration for any employing unit if the contract of service contemplates that substantially all of those services are to be performed personally by that individual either:</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xml:space="preserve">(A) As an agent-driver or commission-driver engaged in distributing meat products, vegetable products, fruit products, bakery products, beverages (other than milk), or laundry or </w:t>
      </w:r>
      <w:proofErr w:type="spellStart"/>
      <w:r w:rsidRPr="00C8416B">
        <w:rPr>
          <w:rFonts w:ascii="inherit" w:eastAsia="Times New Roman" w:hAnsi="inherit" w:cs="Times New Roman"/>
          <w:color w:val="333333"/>
          <w:sz w:val="22"/>
        </w:rPr>
        <w:t>drycleaning</w:t>
      </w:r>
      <w:proofErr w:type="spellEnd"/>
      <w:r w:rsidRPr="00C8416B">
        <w:rPr>
          <w:rFonts w:ascii="inherit" w:eastAsia="Times New Roman" w:hAnsi="inherit" w:cs="Times New Roman"/>
          <w:color w:val="333333"/>
          <w:sz w:val="22"/>
        </w:rPr>
        <w:t xml:space="preserve"> services, for their principal.</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(B) As a traveling or city salesperson, other than as an agent-driver or commission-driver, engaged upon a full-time basis in the solicitation on behalf of, and the transmission to, their principal (except for sideline sales activities on behalf of some other person) of orders from wholesalers, retailers, contractors, or operators of hotels, restaurants, or other similar establishments for merchandise for resale or supplies for use in their business operations.</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(C) As a home worker performing work, according to specifications furnished by the person for whom the services are performed, on materials or goods furnished by that person that are required to be returned to that person or a designee thereof.</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(2) An individual shall not be included in the term “employee” under the provisions of this subdivision if that individual has a substantial investment in facilities used in connection with the performance of those services, other than in facilities for transportation, or if the services are in the nature of a single transaction not part of a continuing relationship with the employing unit for whom the services are performed.</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(d) Any individual who is an employee pursuant to Section 601.5 or 686.</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lastRenderedPageBreak/>
        <w:t>(e) Any individual whose services are in subject employment pursuant to an election for coverage under any provision of Article 4 (commencing with Section 701) of this chapter.</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(f) Any member of a limited liability company that is treated as a corporation for federal income tax purposes.</w:t>
      </w:r>
    </w:p>
    <w:p w:rsidR="00C8416B" w:rsidRPr="00C8416B" w:rsidRDefault="00C8416B" w:rsidP="00C8416B">
      <w:pPr>
        <w:jc w:val="both"/>
        <w:textAlignment w:val="baseline"/>
        <w:outlineLvl w:val="2"/>
        <w:rPr>
          <w:rFonts w:ascii="Arial" w:eastAsia="Times New Roman" w:hAnsi="Arial" w:cs="Arial"/>
          <w:b/>
          <w:bCs/>
          <w:color w:val="333333"/>
          <w:sz w:val="25"/>
          <w:szCs w:val="25"/>
        </w:rPr>
      </w:pPr>
      <w:r w:rsidRPr="00C8416B">
        <w:rPr>
          <w:rFonts w:ascii="Arial" w:eastAsia="Times New Roman" w:hAnsi="Arial" w:cs="Arial"/>
          <w:b/>
          <w:bCs/>
          <w:color w:val="333333"/>
          <w:sz w:val="25"/>
          <w:szCs w:val="25"/>
        </w:rPr>
        <w:t>SEC. 6.</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No provision of this measure shall permit an employer to reclassify an individual who was an employee on January 1, 2019, to an independent contractor due to this measure’s enactment.</w:t>
      </w:r>
    </w:p>
    <w:p w:rsidR="00C8416B" w:rsidRPr="00C8416B" w:rsidRDefault="00C8416B" w:rsidP="00C8416B">
      <w:pPr>
        <w:jc w:val="both"/>
        <w:textAlignment w:val="baseline"/>
        <w:outlineLvl w:val="2"/>
        <w:rPr>
          <w:rFonts w:ascii="Arial" w:eastAsia="Times New Roman" w:hAnsi="Arial" w:cs="Arial"/>
          <w:b/>
          <w:bCs/>
          <w:color w:val="333333"/>
          <w:sz w:val="25"/>
          <w:szCs w:val="25"/>
        </w:rPr>
      </w:pPr>
      <w:r w:rsidRPr="00C8416B">
        <w:rPr>
          <w:rFonts w:ascii="Arial" w:eastAsia="Times New Roman" w:hAnsi="Arial" w:cs="Arial"/>
          <w:b/>
          <w:bCs/>
          <w:color w:val="333333"/>
          <w:sz w:val="25"/>
          <w:szCs w:val="25"/>
        </w:rPr>
        <w:t>SEC. 7.</w:t>
      </w:r>
    </w:p>
    <w:p w:rsidR="00C8416B" w:rsidRPr="00C8416B" w:rsidRDefault="00C8416B" w:rsidP="00C8416B">
      <w:pPr>
        <w:jc w:val="both"/>
        <w:textAlignment w:val="baseline"/>
        <w:rPr>
          <w:rFonts w:ascii="inherit" w:eastAsia="Times New Roman" w:hAnsi="inherit" w:cs="Times New Roman"/>
          <w:color w:val="333333"/>
          <w:sz w:val="22"/>
        </w:rPr>
      </w:pPr>
      <w:r w:rsidRPr="00C8416B">
        <w:rPr>
          <w:rFonts w:ascii="inherit" w:eastAsia="Times New Roman" w:hAnsi="inherit" w:cs="Times New Roman"/>
          <w:color w:val="333333"/>
          <w:sz w:val="22"/>
        </w:rPr>
        <w:t> No reimbursement is required by this act pursuant to Section 6 of Article XIII B of the California Constitution because the only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rsidR="003A49F3" w:rsidRDefault="003A49F3">
      <w:bookmarkStart w:id="0" w:name="_GoBack"/>
      <w:bookmarkEnd w:id="0"/>
    </w:p>
    <w:sectPr w:rsidR="003A4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6B"/>
    <w:rsid w:val="0002153B"/>
    <w:rsid w:val="003A49F3"/>
    <w:rsid w:val="00C8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6F9E1-9F54-429E-B266-E14DD1F6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3B"/>
    <w:pPr>
      <w:spacing w:line="240" w:lineRule="auto"/>
    </w:pPr>
    <w:rPr>
      <w:rFonts w:ascii="Times New Roman" w:hAnsi="Times New Roman"/>
      <w:sz w:val="24"/>
    </w:rPr>
  </w:style>
  <w:style w:type="paragraph" w:styleId="Heading2">
    <w:name w:val="heading 2"/>
    <w:basedOn w:val="Normal"/>
    <w:link w:val="Heading2Char"/>
    <w:uiPriority w:val="9"/>
    <w:qFormat/>
    <w:rsid w:val="00C8416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C8416B"/>
    <w:pPr>
      <w:spacing w:before="100" w:beforeAutospacing="1" w:after="100" w:afterAutospacing="1"/>
      <w:outlineLvl w:val="2"/>
    </w:pPr>
    <w:rPr>
      <w:rFonts w:eastAsia="Times New Roman" w:cs="Times New Roman"/>
      <w:b/>
      <w:bCs/>
      <w:sz w:val="27"/>
      <w:szCs w:val="27"/>
    </w:rPr>
  </w:style>
  <w:style w:type="paragraph" w:styleId="Heading6">
    <w:name w:val="heading 6"/>
    <w:basedOn w:val="Normal"/>
    <w:link w:val="Heading6Char"/>
    <w:uiPriority w:val="9"/>
    <w:qFormat/>
    <w:rsid w:val="00C8416B"/>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1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16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8416B"/>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849">
      <w:bodyDiv w:val="1"/>
      <w:marLeft w:val="0"/>
      <w:marRight w:val="0"/>
      <w:marTop w:val="0"/>
      <w:marBottom w:val="0"/>
      <w:divBdr>
        <w:top w:val="none" w:sz="0" w:space="0" w:color="auto"/>
        <w:left w:val="none" w:sz="0" w:space="0" w:color="auto"/>
        <w:bottom w:val="none" w:sz="0" w:space="0" w:color="auto"/>
        <w:right w:val="none" w:sz="0" w:space="0" w:color="auto"/>
      </w:divBdr>
      <w:divsChild>
        <w:div w:id="541863320">
          <w:marLeft w:val="0"/>
          <w:marRight w:val="0"/>
          <w:marTop w:val="0"/>
          <w:marBottom w:val="0"/>
          <w:divBdr>
            <w:top w:val="none" w:sz="0" w:space="24" w:color="auto"/>
            <w:left w:val="none" w:sz="0" w:space="0" w:color="auto"/>
            <w:bottom w:val="none" w:sz="0" w:space="0" w:color="auto"/>
            <w:right w:val="none" w:sz="0" w:space="0" w:color="auto"/>
          </w:divBdr>
        </w:div>
        <w:div w:id="643312193">
          <w:marLeft w:val="0"/>
          <w:marRight w:val="0"/>
          <w:marTop w:val="0"/>
          <w:marBottom w:val="0"/>
          <w:divBdr>
            <w:top w:val="none" w:sz="0" w:space="12" w:color="auto"/>
            <w:left w:val="none" w:sz="0" w:space="0" w:color="auto"/>
            <w:bottom w:val="none" w:sz="0" w:space="14" w:color="auto"/>
            <w:right w:val="none" w:sz="0" w:space="0" w:color="auto"/>
          </w:divBdr>
        </w:div>
        <w:div w:id="121966856">
          <w:marLeft w:val="0"/>
          <w:marRight w:val="0"/>
          <w:marTop w:val="0"/>
          <w:marBottom w:val="240"/>
          <w:divBdr>
            <w:top w:val="none" w:sz="0" w:space="0" w:color="auto"/>
            <w:left w:val="none" w:sz="0" w:space="0" w:color="auto"/>
            <w:bottom w:val="none" w:sz="0" w:space="0" w:color="auto"/>
            <w:right w:val="none" w:sz="0" w:space="0" w:color="auto"/>
          </w:divBdr>
        </w:div>
        <w:div w:id="953174948">
          <w:marLeft w:val="0"/>
          <w:marRight w:val="0"/>
          <w:marTop w:val="0"/>
          <w:marBottom w:val="0"/>
          <w:divBdr>
            <w:top w:val="none" w:sz="0" w:space="0" w:color="auto"/>
            <w:left w:val="none" w:sz="0" w:space="0" w:color="auto"/>
            <w:bottom w:val="none" w:sz="0" w:space="0" w:color="auto"/>
            <w:right w:val="none" w:sz="0" w:space="0" w:color="auto"/>
          </w:divBdr>
          <w:divsChild>
            <w:div w:id="1762752781">
              <w:marLeft w:val="0"/>
              <w:marRight w:val="0"/>
              <w:marTop w:val="0"/>
              <w:marBottom w:val="240"/>
              <w:divBdr>
                <w:top w:val="none" w:sz="0" w:space="0" w:color="auto"/>
                <w:left w:val="none" w:sz="0" w:space="0" w:color="auto"/>
                <w:bottom w:val="none" w:sz="0" w:space="0" w:color="auto"/>
                <w:right w:val="none" w:sz="0" w:space="0" w:color="auto"/>
              </w:divBdr>
            </w:div>
            <w:div w:id="467892857">
              <w:marLeft w:val="0"/>
              <w:marRight w:val="0"/>
              <w:marTop w:val="0"/>
              <w:marBottom w:val="240"/>
              <w:divBdr>
                <w:top w:val="none" w:sz="0" w:space="0" w:color="auto"/>
                <w:left w:val="none" w:sz="0" w:space="0" w:color="auto"/>
                <w:bottom w:val="none" w:sz="0" w:space="0" w:color="auto"/>
                <w:right w:val="none" w:sz="0" w:space="0" w:color="auto"/>
              </w:divBdr>
            </w:div>
            <w:div w:id="510028948">
              <w:marLeft w:val="0"/>
              <w:marRight w:val="0"/>
              <w:marTop w:val="0"/>
              <w:marBottom w:val="240"/>
              <w:divBdr>
                <w:top w:val="none" w:sz="0" w:space="0" w:color="auto"/>
                <w:left w:val="none" w:sz="0" w:space="0" w:color="auto"/>
                <w:bottom w:val="none" w:sz="0" w:space="0" w:color="auto"/>
                <w:right w:val="none" w:sz="0" w:space="0" w:color="auto"/>
              </w:divBdr>
            </w:div>
            <w:div w:id="412436080">
              <w:marLeft w:val="0"/>
              <w:marRight w:val="0"/>
              <w:marTop w:val="0"/>
              <w:marBottom w:val="240"/>
              <w:divBdr>
                <w:top w:val="none" w:sz="0" w:space="0" w:color="auto"/>
                <w:left w:val="none" w:sz="0" w:space="0" w:color="auto"/>
                <w:bottom w:val="none" w:sz="0" w:space="0" w:color="auto"/>
                <w:right w:val="none" w:sz="0" w:space="0" w:color="auto"/>
              </w:divBdr>
            </w:div>
            <w:div w:id="1561671487">
              <w:marLeft w:val="0"/>
              <w:marRight w:val="0"/>
              <w:marTop w:val="0"/>
              <w:marBottom w:val="240"/>
              <w:divBdr>
                <w:top w:val="none" w:sz="0" w:space="0" w:color="auto"/>
                <w:left w:val="none" w:sz="0" w:space="0" w:color="auto"/>
                <w:bottom w:val="none" w:sz="0" w:space="0" w:color="auto"/>
                <w:right w:val="none" w:sz="0" w:space="0" w:color="auto"/>
              </w:divBdr>
            </w:div>
            <w:div w:id="372117173">
              <w:marLeft w:val="0"/>
              <w:marRight w:val="0"/>
              <w:marTop w:val="0"/>
              <w:marBottom w:val="240"/>
              <w:divBdr>
                <w:top w:val="none" w:sz="0" w:space="0" w:color="auto"/>
                <w:left w:val="none" w:sz="0" w:space="0" w:color="auto"/>
                <w:bottom w:val="none" w:sz="0" w:space="0" w:color="auto"/>
                <w:right w:val="none" w:sz="0" w:space="0" w:color="auto"/>
              </w:divBdr>
            </w:div>
            <w:div w:id="1285967434">
              <w:marLeft w:val="0"/>
              <w:marRight w:val="0"/>
              <w:marTop w:val="0"/>
              <w:marBottom w:val="240"/>
              <w:divBdr>
                <w:top w:val="none" w:sz="0" w:space="0" w:color="auto"/>
                <w:left w:val="none" w:sz="0" w:space="0" w:color="auto"/>
                <w:bottom w:val="none" w:sz="0" w:space="0" w:color="auto"/>
                <w:right w:val="none" w:sz="0" w:space="0" w:color="auto"/>
              </w:divBdr>
            </w:div>
            <w:div w:id="278144101">
              <w:marLeft w:val="0"/>
              <w:marRight w:val="0"/>
              <w:marTop w:val="0"/>
              <w:marBottom w:val="240"/>
              <w:divBdr>
                <w:top w:val="none" w:sz="0" w:space="0" w:color="auto"/>
                <w:left w:val="none" w:sz="0" w:space="0" w:color="auto"/>
                <w:bottom w:val="none" w:sz="0" w:space="0" w:color="auto"/>
                <w:right w:val="none" w:sz="0" w:space="0" w:color="auto"/>
              </w:divBdr>
            </w:div>
            <w:div w:id="1267932297">
              <w:marLeft w:val="0"/>
              <w:marRight w:val="0"/>
              <w:marTop w:val="0"/>
              <w:marBottom w:val="240"/>
              <w:divBdr>
                <w:top w:val="none" w:sz="0" w:space="0" w:color="auto"/>
                <w:left w:val="none" w:sz="0" w:space="0" w:color="auto"/>
                <w:bottom w:val="none" w:sz="0" w:space="0" w:color="auto"/>
                <w:right w:val="none" w:sz="0" w:space="0" w:color="auto"/>
              </w:divBdr>
            </w:div>
          </w:divsChild>
        </w:div>
        <w:div w:id="1658805113">
          <w:marLeft w:val="0"/>
          <w:marRight w:val="0"/>
          <w:marTop w:val="0"/>
          <w:marBottom w:val="0"/>
          <w:divBdr>
            <w:top w:val="none" w:sz="0" w:space="0" w:color="auto"/>
            <w:left w:val="none" w:sz="0" w:space="0" w:color="auto"/>
            <w:bottom w:val="none" w:sz="0" w:space="0" w:color="auto"/>
            <w:right w:val="none" w:sz="0" w:space="0" w:color="auto"/>
          </w:divBdr>
        </w:div>
        <w:div w:id="198317562">
          <w:marLeft w:val="0"/>
          <w:marRight w:val="0"/>
          <w:marTop w:val="0"/>
          <w:marBottom w:val="0"/>
          <w:divBdr>
            <w:top w:val="none" w:sz="0" w:space="0" w:color="auto"/>
            <w:left w:val="none" w:sz="0" w:space="0" w:color="auto"/>
            <w:bottom w:val="none" w:sz="0" w:space="0" w:color="auto"/>
            <w:right w:val="none" w:sz="0" w:space="0" w:color="auto"/>
          </w:divBdr>
          <w:divsChild>
            <w:div w:id="1315066426">
              <w:marLeft w:val="0"/>
              <w:marRight w:val="0"/>
              <w:marTop w:val="0"/>
              <w:marBottom w:val="0"/>
              <w:divBdr>
                <w:top w:val="none" w:sz="0" w:space="0" w:color="auto"/>
                <w:left w:val="none" w:sz="0" w:space="0" w:color="auto"/>
                <w:bottom w:val="none" w:sz="0" w:space="0" w:color="auto"/>
                <w:right w:val="none" w:sz="0" w:space="0" w:color="auto"/>
              </w:divBdr>
              <w:divsChild>
                <w:div w:id="1246913691">
                  <w:marLeft w:val="0"/>
                  <w:marRight w:val="0"/>
                  <w:marTop w:val="0"/>
                  <w:marBottom w:val="240"/>
                  <w:divBdr>
                    <w:top w:val="none" w:sz="0" w:space="0" w:color="auto"/>
                    <w:left w:val="none" w:sz="0" w:space="0" w:color="auto"/>
                    <w:bottom w:val="none" w:sz="0" w:space="0" w:color="auto"/>
                    <w:right w:val="none" w:sz="0" w:space="0" w:color="auto"/>
                  </w:divBdr>
                </w:div>
                <w:div w:id="873226347">
                  <w:marLeft w:val="0"/>
                  <w:marRight w:val="0"/>
                  <w:marTop w:val="0"/>
                  <w:marBottom w:val="240"/>
                  <w:divBdr>
                    <w:top w:val="none" w:sz="0" w:space="0" w:color="auto"/>
                    <w:left w:val="none" w:sz="0" w:space="0" w:color="auto"/>
                    <w:bottom w:val="none" w:sz="0" w:space="0" w:color="auto"/>
                    <w:right w:val="none" w:sz="0" w:space="0" w:color="auto"/>
                  </w:divBdr>
                </w:div>
                <w:div w:id="367951728">
                  <w:marLeft w:val="0"/>
                  <w:marRight w:val="0"/>
                  <w:marTop w:val="0"/>
                  <w:marBottom w:val="240"/>
                  <w:divBdr>
                    <w:top w:val="none" w:sz="0" w:space="0" w:color="auto"/>
                    <w:left w:val="none" w:sz="0" w:space="0" w:color="auto"/>
                    <w:bottom w:val="none" w:sz="0" w:space="0" w:color="auto"/>
                    <w:right w:val="none" w:sz="0" w:space="0" w:color="auto"/>
                  </w:divBdr>
                </w:div>
                <w:div w:id="452796964">
                  <w:marLeft w:val="0"/>
                  <w:marRight w:val="0"/>
                  <w:marTop w:val="0"/>
                  <w:marBottom w:val="240"/>
                  <w:divBdr>
                    <w:top w:val="none" w:sz="0" w:space="0" w:color="auto"/>
                    <w:left w:val="none" w:sz="0" w:space="0" w:color="auto"/>
                    <w:bottom w:val="none" w:sz="0" w:space="0" w:color="auto"/>
                    <w:right w:val="none" w:sz="0" w:space="0" w:color="auto"/>
                  </w:divBdr>
                </w:div>
                <w:div w:id="1342202209">
                  <w:marLeft w:val="0"/>
                  <w:marRight w:val="0"/>
                  <w:marTop w:val="0"/>
                  <w:marBottom w:val="240"/>
                  <w:divBdr>
                    <w:top w:val="none" w:sz="0" w:space="0" w:color="auto"/>
                    <w:left w:val="none" w:sz="0" w:space="0" w:color="auto"/>
                    <w:bottom w:val="none" w:sz="0" w:space="0" w:color="auto"/>
                    <w:right w:val="none" w:sz="0" w:space="0" w:color="auto"/>
                  </w:divBdr>
                </w:div>
                <w:div w:id="1503158315">
                  <w:marLeft w:val="0"/>
                  <w:marRight w:val="0"/>
                  <w:marTop w:val="0"/>
                  <w:marBottom w:val="240"/>
                  <w:divBdr>
                    <w:top w:val="none" w:sz="0" w:space="0" w:color="auto"/>
                    <w:left w:val="none" w:sz="0" w:space="0" w:color="auto"/>
                    <w:bottom w:val="none" w:sz="0" w:space="0" w:color="auto"/>
                    <w:right w:val="none" w:sz="0" w:space="0" w:color="auto"/>
                  </w:divBdr>
                </w:div>
                <w:div w:id="1732120897">
                  <w:marLeft w:val="0"/>
                  <w:marRight w:val="0"/>
                  <w:marTop w:val="0"/>
                  <w:marBottom w:val="240"/>
                  <w:divBdr>
                    <w:top w:val="none" w:sz="0" w:space="0" w:color="auto"/>
                    <w:left w:val="none" w:sz="0" w:space="0" w:color="auto"/>
                    <w:bottom w:val="none" w:sz="0" w:space="0" w:color="auto"/>
                    <w:right w:val="none" w:sz="0" w:space="0" w:color="auto"/>
                  </w:divBdr>
                </w:div>
                <w:div w:id="1895848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6998181">
          <w:marLeft w:val="0"/>
          <w:marRight w:val="0"/>
          <w:marTop w:val="0"/>
          <w:marBottom w:val="0"/>
          <w:divBdr>
            <w:top w:val="none" w:sz="0" w:space="0" w:color="auto"/>
            <w:left w:val="none" w:sz="0" w:space="0" w:color="auto"/>
            <w:bottom w:val="none" w:sz="0" w:space="0" w:color="auto"/>
            <w:right w:val="none" w:sz="0" w:space="0" w:color="auto"/>
          </w:divBdr>
          <w:divsChild>
            <w:div w:id="627512837">
              <w:marLeft w:val="0"/>
              <w:marRight w:val="0"/>
              <w:marTop w:val="0"/>
              <w:marBottom w:val="240"/>
              <w:divBdr>
                <w:top w:val="none" w:sz="0" w:space="0" w:color="auto"/>
                <w:left w:val="none" w:sz="0" w:space="0" w:color="auto"/>
                <w:bottom w:val="none" w:sz="0" w:space="0" w:color="auto"/>
                <w:right w:val="none" w:sz="0" w:space="0" w:color="auto"/>
              </w:divBdr>
            </w:div>
            <w:div w:id="1357535939">
              <w:marLeft w:val="0"/>
              <w:marRight w:val="0"/>
              <w:marTop w:val="0"/>
              <w:marBottom w:val="0"/>
              <w:divBdr>
                <w:top w:val="none" w:sz="0" w:space="0" w:color="auto"/>
                <w:left w:val="none" w:sz="0" w:space="0" w:color="auto"/>
                <w:bottom w:val="none" w:sz="0" w:space="0" w:color="auto"/>
                <w:right w:val="none" w:sz="0" w:space="0" w:color="auto"/>
              </w:divBdr>
              <w:divsChild>
                <w:div w:id="1252277184">
                  <w:marLeft w:val="0"/>
                  <w:marRight w:val="0"/>
                  <w:marTop w:val="0"/>
                  <w:marBottom w:val="0"/>
                  <w:divBdr>
                    <w:top w:val="none" w:sz="0" w:space="0" w:color="auto"/>
                    <w:left w:val="none" w:sz="0" w:space="0" w:color="auto"/>
                    <w:bottom w:val="none" w:sz="0" w:space="0" w:color="auto"/>
                    <w:right w:val="none" w:sz="0" w:space="0" w:color="auto"/>
                  </w:divBdr>
                  <w:divsChild>
                    <w:div w:id="743836501">
                      <w:marLeft w:val="0"/>
                      <w:marRight w:val="0"/>
                      <w:marTop w:val="0"/>
                      <w:marBottom w:val="0"/>
                      <w:divBdr>
                        <w:top w:val="none" w:sz="0" w:space="0" w:color="auto"/>
                        <w:left w:val="none" w:sz="0" w:space="0" w:color="auto"/>
                        <w:bottom w:val="none" w:sz="0" w:space="0" w:color="auto"/>
                        <w:right w:val="none" w:sz="0" w:space="0" w:color="auto"/>
                      </w:divBdr>
                      <w:divsChild>
                        <w:div w:id="1587567939">
                          <w:marLeft w:val="0"/>
                          <w:marRight w:val="0"/>
                          <w:marTop w:val="0"/>
                          <w:marBottom w:val="240"/>
                          <w:divBdr>
                            <w:top w:val="none" w:sz="0" w:space="0" w:color="auto"/>
                            <w:left w:val="none" w:sz="0" w:space="0" w:color="auto"/>
                            <w:bottom w:val="none" w:sz="0" w:space="0" w:color="auto"/>
                            <w:right w:val="none" w:sz="0" w:space="0" w:color="auto"/>
                          </w:divBdr>
                        </w:div>
                        <w:div w:id="1988582854">
                          <w:marLeft w:val="0"/>
                          <w:marRight w:val="0"/>
                          <w:marTop w:val="0"/>
                          <w:marBottom w:val="240"/>
                          <w:divBdr>
                            <w:top w:val="none" w:sz="0" w:space="0" w:color="auto"/>
                            <w:left w:val="none" w:sz="0" w:space="0" w:color="auto"/>
                            <w:bottom w:val="none" w:sz="0" w:space="0" w:color="auto"/>
                            <w:right w:val="none" w:sz="0" w:space="0" w:color="auto"/>
                          </w:divBdr>
                        </w:div>
                        <w:div w:id="583033364">
                          <w:marLeft w:val="0"/>
                          <w:marRight w:val="0"/>
                          <w:marTop w:val="0"/>
                          <w:marBottom w:val="240"/>
                          <w:divBdr>
                            <w:top w:val="none" w:sz="0" w:space="0" w:color="auto"/>
                            <w:left w:val="none" w:sz="0" w:space="0" w:color="auto"/>
                            <w:bottom w:val="none" w:sz="0" w:space="0" w:color="auto"/>
                            <w:right w:val="none" w:sz="0" w:space="0" w:color="auto"/>
                          </w:divBdr>
                        </w:div>
                        <w:div w:id="837963994">
                          <w:marLeft w:val="0"/>
                          <w:marRight w:val="0"/>
                          <w:marTop w:val="0"/>
                          <w:marBottom w:val="240"/>
                          <w:divBdr>
                            <w:top w:val="none" w:sz="0" w:space="0" w:color="auto"/>
                            <w:left w:val="none" w:sz="0" w:space="0" w:color="auto"/>
                            <w:bottom w:val="none" w:sz="0" w:space="0" w:color="auto"/>
                            <w:right w:val="none" w:sz="0" w:space="0" w:color="auto"/>
                          </w:divBdr>
                        </w:div>
                        <w:div w:id="1371299634">
                          <w:marLeft w:val="0"/>
                          <w:marRight w:val="0"/>
                          <w:marTop w:val="0"/>
                          <w:marBottom w:val="240"/>
                          <w:divBdr>
                            <w:top w:val="none" w:sz="0" w:space="0" w:color="auto"/>
                            <w:left w:val="none" w:sz="0" w:space="0" w:color="auto"/>
                            <w:bottom w:val="none" w:sz="0" w:space="0" w:color="auto"/>
                            <w:right w:val="none" w:sz="0" w:space="0" w:color="auto"/>
                          </w:divBdr>
                        </w:div>
                        <w:div w:id="608314279">
                          <w:marLeft w:val="0"/>
                          <w:marRight w:val="0"/>
                          <w:marTop w:val="0"/>
                          <w:marBottom w:val="240"/>
                          <w:divBdr>
                            <w:top w:val="none" w:sz="0" w:space="0" w:color="auto"/>
                            <w:left w:val="none" w:sz="0" w:space="0" w:color="auto"/>
                            <w:bottom w:val="none" w:sz="0" w:space="0" w:color="auto"/>
                            <w:right w:val="none" w:sz="0" w:space="0" w:color="auto"/>
                          </w:divBdr>
                        </w:div>
                        <w:div w:id="1353611344">
                          <w:marLeft w:val="0"/>
                          <w:marRight w:val="0"/>
                          <w:marTop w:val="0"/>
                          <w:marBottom w:val="240"/>
                          <w:divBdr>
                            <w:top w:val="none" w:sz="0" w:space="0" w:color="auto"/>
                            <w:left w:val="none" w:sz="0" w:space="0" w:color="auto"/>
                            <w:bottom w:val="none" w:sz="0" w:space="0" w:color="auto"/>
                            <w:right w:val="none" w:sz="0" w:space="0" w:color="auto"/>
                          </w:divBdr>
                        </w:div>
                        <w:div w:id="1192954935">
                          <w:marLeft w:val="0"/>
                          <w:marRight w:val="0"/>
                          <w:marTop w:val="0"/>
                          <w:marBottom w:val="240"/>
                          <w:divBdr>
                            <w:top w:val="none" w:sz="0" w:space="0" w:color="auto"/>
                            <w:left w:val="none" w:sz="0" w:space="0" w:color="auto"/>
                            <w:bottom w:val="none" w:sz="0" w:space="0" w:color="auto"/>
                            <w:right w:val="none" w:sz="0" w:space="0" w:color="auto"/>
                          </w:divBdr>
                        </w:div>
                        <w:div w:id="547959905">
                          <w:marLeft w:val="0"/>
                          <w:marRight w:val="0"/>
                          <w:marTop w:val="0"/>
                          <w:marBottom w:val="240"/>
                          <w:divBdr>
                            <w:top w:val="none" w:sz="0" w:space="0" w:color="auto"/>
                            <w:left w:val="none" w:sz="0" w:space="0" w:color="auto"/>
                            <w:bottom w:val="none" w:sz="0" w:space="0" w:color="auto"/>
                            <w:right w:val="none" w:sz="0" w:space="0" w:color="auto"/>
                          </w:divBdr>
                        </w:div>
                        <w:div w:id="362244928">
                          <w:marLeft w:val="0"/>
                          <w:marRight w:val="0"/>
                          <w:marTop w:val="0"/>
                          <w:marBottom w:val="240"/>
                          <w:divBdr>
                            <w:top w:val="none" w:sz="0" w:space="0" w:color="auto"/>
                            <w:left w:val="none" w:sz="0" w:space="0" w:color="auto"/>
                            <w:bottom w:val="none" w:sz="0" w:space="0" w:color="auto"/>
                            <w:right w:val="none" w:sz="0" w:space="0" w:color="auto"/>
                          </w:divBdr>
                        </w:div>
                        <w:div w:id="340743994">
                          <w:marLeft w:val="0"/>
                          <w:marRight w:val="0"/>
                          <w:marTop w:val="0"/>
                          <w:marBottom w:val="240"/>
                          <w:divBdr>
                            <w:top w:val="none" w:sz="0" w:space="0" w:color="auto"/>
                            <w:left w:val="none" w:sz="0" w:space="0" w:color="auto"/>
                            <w:bottom w:val="none" w:sz="0" w:space="0" w:color="auto"/>
                            <w:right w:val="none" w:sz="0" w:space="0" w:color="auto"/>
                          </w:divBdr>
                        </w:div>
                        <w:div w:id="1707750319">
                          <w:marLeft w:val="0"/>
                          <w:marRight w:val="0"/>
                          <w:marTop w:val="0"/>
                          <w:marBottom w:val="240"/>
                          <w:divBdr>
                            <w:top w:val="none" w:sz="0" w:space="0" w:color="auto"/>
                            <w:left w:val="none" w:sz="0" w:space="0" w:color="auto"/>
                            <w:bottom w:val="none" w:sz="0" w:space="0" w:color="auto"/>
                            <w:right w:val="none" w:sz="0" w:space="0" w:color="auto"/>
                          </w:divBdr>
                        </w:div>
                        <w:div w:id="1705327391">
                          <w:marLeft w:val="0"/>
                          <w:marRight w:val="0"/>
                          <w:marTop w:val="0"/>
                          <w:marBottom w:val="240"/>
                          <w:divBdr>
                            <w:top w:val="none" w:sz="0" w:space="0" w:color="auto"/>
                            <w:left w:val="none" w:sz="0" w:space="0" w:color="auto"/>
                            <w:bottom w:val="none" w:sz="0" w:space="0" w:color="auto"/>
                            <w:right w:val="none" w:sz="0" w:space="0" w:color="auto"/>
                          </w:divBdr>
                        </w:div>
                        <w:div w:id="1063721136">
                          <w:marLeft w:val="0"/>
                          <w:marRight w:val="0"/>
                          <w:marTop w:val="0"/>
                          <w:marBottom w:val="240"/>
                          <w:divBdr>
                            <w:top w:val="none" w:sz="0" w:space="0" w:color="auto"/>
                            <w:left w:val="none" w:sz="0" w:space="0" w:color="auto"/>
                            <w:bottom w:val="none" w:sz="0" w:space="0" w:color="auto"/>
                            <w:right w:val="none" w:sz="0" w:space="0" w:color="auto"/>
                          </w:divBdr>
                        </w:div>
                        <w:div w:id="481386178">
                          <w:marLeft w:val="0"/>
                          <w:marRight w:val="0"/>
                          <w:marTop w:val="0"/>
                          <w:marBottom w:val="240"/>
                          <w:divBdr>
                            <w:top w:val="none" w:sz="0" w:space="0" w:color="auto"/>
                            <w:left w:val="none" w:sz="0" w:space="0" w:color="auto"/>
                            <w:bottom w:val="none" w:sz="0" w:space="0" w:color="auto"/>
                            <w:right w:val="none" w:sz="0" w:space="0" w:color="auto"/>
                          </w:divBdr>
                        </w:div>
                        <w:div w:id="1842772804">
                          <w:marLeft w:val="0"/>
                          <w:marRight w:val="0"/>
                          <w:marTop w:val="0"/>
                          <w:marBottom w:val="240"/>
                          <w:divBdr>
                            <w:top w:val="none" w:sz="0" w:space="0" w:color="auto"/>
                            <w:left w:val="none" w:sz="0" w:space="0" w:color="auto"/>
                            <w:bottom w:val="none" w:sz="0" w:space="0" w:color="auto"/>
                            <w:right w:val="none" w:sz="0" w:space="0" w:color="auto"/>
                          </w:divBdr>
                        </w:div>
                        <w:div w:id="75176829">
                          <w:marLeft w:val="0"/>
                          <w:marRight w:val="0"/>
                          <w:marTop w:val="0"/>
                          <w:marBottom w:val="240"/>
                          <w:divBdr>
                            <w:top w:val="none" w:sz="0" w:space="0" w:color="auto"/>
                            <w:left w:val="none" w:sz="0" w:space="0" w:color="auto"/>
                            <w:bottom w:val="none" w:sz="0" w:space="0" w:color="auto"/>
                            <w:right w:val="none" w:sz="0" w:space="0" w:color="auto"/>
                          </w:divBdr>
                        </w:div>
                        <w:div w:id="497309347">
                          <w:marLeft w:val="0"/>
                          <w:marRight w:val="0"/>
                          <w:marTop w:val="0"/>
                          <w:marBottom w:val="240"/>
                          <w:divBdr>
                            <w:top w:val="none" w:sz="0" w:space="0" w:color="auto"/>
                            <w:left w:val="none" w:sz="0" w:space="0" w:color="auto"/>
                            <w:bottom w:val="none" w:sz="0" w:space="0" w:color="auto"/>
                            <w:right w:val="none" w:sz="0" w:space="0" w:color="auto"/>
                          </w:divBdr>
                        </w:div>
                        <w:div w:id="1201628172">
                          <w:marLeft w:val="0"/>
                          <w:marRight w:val="0"/>
                          <w:marTop w:val="0"/>
                          <w:marBottom w:val="240"/>
                          <w:divBdr>
                            <w:top w:val="none" w:sz="0" w:space="0" w:color="auto"/>
                            <w:left w:val="none" w:sz="0" w:space="0" w:color="auto"/>
                            <w:bottom w:val="none" w:sz="0" w:space="0" w:color="auto"/>
                            <w:right w:val="none" w:sz="0" w:space="0" w:color="auto"/>
                          </w:divBdr>
                        </w:div>
                        <w:div w:id="943533078">
                          <w:marLeft w:val="0"/>
                          <w:marRight w:val="0"/>
                          <w:marTop w:val="0"/>
                          <w:marBottom w:val="240"/>
                          <w:divBdr>
                            <w:top w:val="none" w:sz="0" w:space="0" w:color="auto"/>
                            <w:left w:val="none" w:sz="0" w:space="0" w:color="auto"/>
                            <w:bottom w:val="none" w:sz="0" w:space="0" w:color="auto"/>
                            <w:right w:val="none" w:sz="0" w:space="0" w:color="auto"/>
                          </w:divBdr>
                        </w:div>
                        <w:div w:id="1698264392">
                          <w:marLeft w:val="0"/>
                          <w:marRight w:val="0"/>
                          <w:marTop w:val="0"/>
                          <w:marBottom w:val="240"/>
                          <w:divBdr>
                            <w:top w:val="none" w:sz="0" w:space="0" w:color="auto"/>
                            <w:left w:val="none" w:sz="0" w:space="0" w:color="auto"/>
                            <w:bottom w:val="none" w:sz="0" w:space="0" w:color="auto"/>
                            <w:right w:val="none" w:sz="0" w:space="0" w:color="auto"/>
                          </w:divBdr>
                        </w:div>
                        <w:div w:id="55856479">
                          <w:marLeft w:val="0"/>
                          <w:marRight w:val="0"/>
                          <w:marTop w:val="0"/>
                          <w:marBottom w:val="240"/>
                          <w:divBdr>
                            <w:top w:val="none" w:sz="0" w:space="0" w:color="auto"/>
                            <w:left w:val="none" w:sz="0" w:space="0" w:color="auto"/>
                            <w:bottom w:val="none" w:sz="0" w:space="0" w:color="auto"/>
                            <w:right w:val="none" w:sz="0" w:space="0" w:color="auto"/>
                          </w:divBdr>
                        </w:div>
                        <w:div w:id="1658265510">
                          <w:marLeft w:val="0"/>
                          <w:marRight w:val="0"/>
                          <w:marTop w:val="0"/>
                          <w:marBottom w:val="240"/>
                          <w:divBdr>
                            <w:top w:val="none" w:sz="0" w:space="0" w:color="auto"/>
                            <w:left w:val="none" w:sz="0" w:space="0" w:color="auto"/>
                            <w:bottom w:val="none" w:sz="0" w:space="0" w:color="auto"/>
                            <w:right w:val="none" w:sz="0" w:space="0" w:color="auto"/>
                          </w:divBdr>
                        </w:div>
                        <w:div w:id="804158427">
                          <w:marLeft w:val="0"/>
                          <w:marRight w:val="0"/>
                          <w:marTop w:val="0"/>
                          <w:marBottom w:val="240"/>
                          <w:divBdr>
                            <w:top w:val="none" w:sz="0" w:space="0" w:color="auto"/>
                            <w:left w:val="none" w:sz="0" w:space="0" w:color="auto"/>
                            <w:bottom w:val="none" w:sz="0" w:space="0" w:color="auto"/>
                            <w:right w:val="none" w:sz="0" w:space="0" w:color="auto"/>
                          </w:divBdr>
                        </w:div>
                        <w:div w:id="542602094">
                          <w:marLeft w:val="0"/>
                          <w:marRight w:val="0"/>
                          <w:marTop w:val="0"/>
                          <w:marBottom w:val="240"/>
                          <w:divBdr>
                            <w:top w:val="none" w:sz="0" w:space="0" w:color="auto"/>
                            <w:left w:val="none" w:sz="0" w:space="0" w:color="auto"/>
                            <w:bottom w:val="none" w:sz="0" w:space="0" w:color="auto"/>
                            <w:right w:val="none" w:sz="0" w:space="0" w:color="auto"/>
                          </w:divBdr>
                        </w:div>
                        <w:div w:id="1627664683">
                          <w:marLeft w:val="0"/>
                          <w:marRight w:val="0"/>
                          <w:marTop w:val="0"/>
                          <w:marBottom w:val="240"/>
                          <w:divBdr>
                            <w:top w:val="none" w:sz="0" w:space="0" w:color="auto"/>
                            <w:left w:val="none" w:sz="0" w:space="0" w:color="auto"/>
                            <w:bottom w:val="none" w:sz="0" w:space="0" w:color="auto"/>
                            <w:right w:val="none" w:sz="0" w:space="0" w:color="auto"/>
                          </w:divBdr>
                        </w:div>
                        <w:div w:id="1718747706">
                          <w:marLeft w:val="0"/>
                          <w:marRight w:val="0"/>
                          <w:marTop w:val="0"/>
                          <w:marBottom w:val="240"/>
                          <w:divBdr>
                            <w:top w:val="none" w:sz="0" w:space="0" w:color="auto"/>
                            <w:left w:val="none" w:sz="0" w:space="0" w:color="auto"/>
                            <w:bottom w:val="none" w:sz="0" w:space="0" w:color="auto"/>
                            <w:right w:val="none" w:sz="0" w:space="0" w:color="auto"/>
                          </w:divBdr>
                        </w:div>
                        <w:div w:id="1725367504">
                          <w:marLeft w:val="0"/>
                          <w:marRight w:val="0"/>
                          <w:marTop w:val="0"/>
                          <w:marBottom w:val="240"/>
                          <w:divBdr>
                            <w:top w:val="none" w:sz="0" w:space="0" w:color="auto"/>
                            <w:left w:val="none" w:sz="0" w:space="0" w:color="auto"/>
                            <w:bottom w:val="none" w:sz="0" w:space="0" w:color="auto"/>
                            <w:right w:val="none" w:sz="0" w:space="0" w:color="auto"/>
                          </w:divBdr>
                        </w:div>
                        <w:div w:id="439032956">
                          <w:marLeft w:val="0"/>
                          <w:marRight w:val="0"/>
                          <w:marTop w:val="0"/>
                          <w:marBottom w:val="240"/>
                          <w:divBdr>
                            <w:top w:val="none" w:sz="0" w:space="0" w:color="auto"/>
                            <w:left w:val="none" w:sz="0" w:space="0" w:color="auto"/>
                            <w:bottom w:val="none" w:sz="0" w:space="0" w:color="auto"/>
                            <w:right w:val="none" w:sz="0" w:space="0" w:color="auto"/>
                          </w:divBdr>
                        </w:div>
                        <w:div w:id="1634361111">
                          <w:marLeft w:val="0"/>
                          <w:marRight w:val="0"/>
                          <w:marTop w:val="0"/>
                          <w:marBottom w:val="240"/>
                          <w:divBdr>
                            <w:top w:val="none" w:sz="0" w:space="0" w:color="auto"/>
                            <w:left w:val="none" w:sz="0" w:space="0" w:color="auto"/>
                            <w:bottom w:val="none" w:sz="0" w:space="0" w:color="auto"/>
                            <w:right w:val="none" w:sz="0" w:space="0" w:color="auto"/>
                          </w:divBdr>
                        </w:div>
                        <w:div w:id="526020639">
                          <w:marLeft w:val="0"/>
                          <w:marRight w:val="0"/>
                          <w:marTop w:val="0"/>
                          <w:marBottom w:val="240"/>
                          <w:divBdr>
                            <w:top w:val="none" w:sz="0" w:space="0" w:color="auto"/>
                            <w:left w:val="none" w:sz="0" w:space="0" w:color="auto"/>
                            <w:bottom w:val="none" w:sz="0" w:space="0" w:color="auto"/>
                            <w:right w:val="none" w:sz="0" w:space="0" w:color="auto"/>
                          </w:divBdr>
                        </w:div>
                        <w:div w:id="2040663412">
                          <w:marLeft w:val="0"/>
                          <w:marRight w:val="0"/>
                          <w:marTop w:val="0"/>
                          <w:marBottom w:val="240"/>
                          <w:divBdr>
                            <w:top w:val="none" w:sz="0" w:space="0" w:color="auto"/>
                            <w:left w:val="none" w:sz="0" w:space="0" w:color="auto"/>
                            <w:bottom w:val="none" w:sz="0" w:space="0" w:color="auto"/>
                            <w:right w:val="none" w:sz="0" w:space="0" w:color="auto"/>
                          </w:divBdr>
                        </w:div>
                        <w:div w:id="866717796">
                          <w:marLeft w:val="0"/>
                          <w:marRight w:val="0"/>
                          <w:marTop w:val="0"/>
                          <w:marBottom w:val="240"/>
                          <w:divBdr>
                            <w:top w:val="none" w:sz="0" w:space="0" w:color="auto"/>
                            <w:left w:val="none" w:sz="0" w:space="0" w:color="auto"/>
                            <w:bottom w:val="none" w:sz="0" w:space="0" w:color="auto"/>
                            <w:right w:val="none" w:sz="0" w:space="0" w:color="auto"/>
                          </w:divBdr>
                        </w:div>
                        <w:div w:id="1634947271">
                          <w:marLeft w:val="0"/>
                          <w:marRight w:val="0"/>
                          <w:marTop w:val="0"/>
                          <w:marBottom w:val="240"/>
                          <w:divBdr>
                            <w:top w:val="none" w:sz="0" w:space="0" w:color="auto"/>
                            <w:left w:val="none" w:sz="0" w:space="0" w:color="auto"/>
                            <w:bottom w:val="none" w:sz="0" w:space="0" w:color="auto"/>
                            <w:right w:val="none" w:sz="0" w:space="0" w:color="auto"/>
                          </w:divBdr>
                        </w:div>
                        <w:div w:id="1897937401">
                          <w:marLeft w:val="0"/>
                          <w:marRight w:val="0"/>
                          <w:marTop w:val="0"/>
                          <w:marBottom w:val="240"/>
                          <w:divBdr>
                            <w:top w:val="none" w:sz="0" w:space="0" w:color="auto"/>
                            <w:left w:val="none" w:sz="0" w:space="0" w:color="auto"/>
                            <w:bottom w:val="none" w:sz="0" w:space="0" w:color="auto"/>
                            <w:right w:val="none" w:sz="0" w:space="0" w:color="auto"/>
                          </w:divBdr>
                        </w:div>
                        <w:div w:id="457532936">
                          <w:marLeft w:val="0"/>
                          <w:marRight w:val="0"/>
                          <w:marTop w:val="0"/>
                          <w:marBottom w:val="240"/>
                          <w:divBdr>
                            <w:top w:val="none" w:sz="0" w:space="0" w:color="auto"/>
                            <w:left w:val="none" w:sz="0" w:space="0" w:color="auto"/>
                            <w:bottom w:val="none" w:sz="0" w:space="0" w:color="auto"/>
                            <w:right w:val="none" w:sz="0" w:space="0" w:color="auto"/>
                          </w:divBdr>
                        </w:div>
                        <w:div w:id="1872036700">
                          <w:marLeft w:val="0"/>
                          <w:marRight w:val="0"/>
                          <w:marTop w:val="0"/>
                          <w:marBottom w:val="240"/>
                          <w:divBdr>
                            <w:top w:val="none" w:sz="0" w:space="0" w:color="auto"/>
                            <w:left w:val="none" w:sz="0" w:space="0" w:color="auto"/>
                            <w:bottom w:val="none" w:sz="0" w:space="0" w:color="auto"/>
                            <w:right w:val="none" w:sz="0" w:space="0" w:color="auto"/>
                          </w:divBdr>
                        </w:div>
                        <w:div w:id="1447263846">
                          <w:marLeft w:val="0"/>
                          <w:marRight w:val="0"/>
                          <w:marTop w:val="0"/>
                          <w:marBottom w:val="240"/>
                          <w:divBdr>
                            <w:top w:val="none" w:sz="0" w:space="0" w:color="auto"/>
                            <w:left w:val="none" w:sz="0" w:space="0" w:color="auto"/>
                            <w:bottom w:val="none" w:sz="0" w:space="0" w:color="auto"/>
                            <w:right w:val="none" w:sz="0" w:space="0" w:color="auto"/>
                          </w:divBdr>
                        </w:div>
                        <w:div w:id="1175609333">
                          <w:marLeft w:val="0"/>
                          <w:marRight w:val="0"/>
                          <w:marTop w:val="0"/>
                          <w:marBottom w:val="240"/>
                          <w:divBdr>
                            <w:top w:val="none" w:sz="0" w:space="0" w:color="auto"/>
                            <w:left w:val="none" w:sz="0" w:space="0" w:color="auto"/>
                            <w:bottom w:val="none" w:sz="0" w:space="0" w:color="auto"/>
                            <w:right w:val="none" w:sz="0" w:space="0" w:color="auto"/>
                          </w:divBdr>
                        </w:div>
                        <w:div w:id="1315328738">
                          <w:marLeft w:val="0"/>
                          <w:marRight w:val="0"/>
                          <w:marTop w:val="0"/>
                          <w:marBottom w:val="240"/>
                          <w:divBdr>
                            <w:top w:val="none" w:sz="0" w:space="0" w:color="auto"/>
                            <w:left w:val="none" w:sz="0" w:space="0" w:color="auto"/>
                            <w:bottom w:val="none" w:sz="0" w:space="0" w:color="auto"/>
                            <w:right w:val="none" w:sz="0" w:space="0" w:color="auto"/>
                          </w:divBdr>
                        </w:div>
                        <w:div w:id="1106733303">
                          <w:marLeft w:val="0"/>
                          <w:marRight w:val="0"/>
                          <w:marTop w:val="0"/>
                          <w:marBottom w:val="240"/>
                          <w:divBdr>
                            <w:top w:val="none" w:sz="0" w:space="0" w:color="auto"/>
                            <w:left w:val="none" w:sz="0" w:space="0" w:color="auto"/>
                            <w:bottom w:val="none" w:sz="0" w:space="0" w:color="auto"/>
                            <w:right w:val="none" w:sz="0" w:space="0" w:color="auto"/>
                          </w:divBdr>
                        </w:div>
                        <w:div w:id="1986621821">
                          <w:marLeft w:val="0"/>
                          <w:marRight w:val="0"/>
                          <w:marTop w:val="0"/>
                          <w:marBottom w:val="240"/>
                          <w:divBdr>
                            <w:top w:val="none" w:sz="0" w:space="0" w:color="auto"/>
                            <w:left w:val="none" w:sz="0" w:space="0" w:color="auto"/>
                            <w:bottom w:val="none" w:sz="0" w:space="0" w:color="auto"/>
                            <w:right w:val="none" w:sz="0" w:space="0" w:color="auto"/>
                          </w:divBdr>
                        </w:div>
                        <w:div w:id="1712345679">
                          <w:marLeft w:val="0"/>
                          <w:marRight w:val="0"/>
                          <w:marTop w:val="0"/>
                          <w:marBottom w:val="240"/>
                          <w:divBdr>
                            <w:top w:val="none" w:sz="0" w:space="0" w:color="auto"/>
                            <w:left w:val="none" w:sz="0" w:space="0" w:color="auto"/>
                            <w:bottom w:val="none" w:sz="0" w:space="0" w:color="auto"/>
                            <w:right w:val="none" w:sz="0" w:space="0" w:color="auto"/>
                          </w:divBdr>
                        </w:div>
                        <w:div w:id="1366491458">
                          <w:marLeft w:val="0"/>
                          <w:marRight w:val="0"/>
                          <w:marTop w:val="0"/>
                          <w:marBottom w:val="240"/>
                          <w:divBdr>
                            <w:top w:val="none" w:sz="0" w:space="0" w:color="auto"/>
                            <w:left w:val="none" w:sz="0" w:space="0" w:color="auto"/>
                            <w:bottom w:val="none" w:sz="0" w:space="0" w:color="auto"/>
                            <w:right w:val="none" w:sz="0" w:space="0" w:color="auto"/>
                          </w:divBdr>
                        </w:div>
                        <w:div w:id="1267272733">
                          <w:marLeft w:val="0"/>
                          <w:marRight w:val="0"/>
                          <w:marTop w:val="0"/>
                          <w:marBottom w:val="240"/>
                          <w:divBdr>
                            <w:top w:val="none" w:sz="0" w:space="0" w:color="auto"/>
                            <w:left w:val="none" w:sz="0" w:space="0" w:color="auto"/>
                            <w:bottom w:val="none" w:sz="0" w:space="0" w:color="auto"/>
                            <w:right w:val="none" w:sz="0" w:space="0" w:color="auto"/>
                          </w:divBdr>
                        </w:div>
                        <w:div w:id="844367522">
                          <w:marLeft w:val="0"/>
                          <w:marRight w:val="0"/>
                          <w:marTop w:val="0"/>
                          <w:marBottom w:val="240"/>
                          <w:divBdr>
                            <w:top w:val="none" w:sz="0" w:space="0" w:color="auto"/>
                            <w:left w:val="none" w:sz="0" w:space="0" w:color="auto"/>
                            <w:bottom w:val="none" w:sz="0" w:space="0" w:color="auto"/>
                            <w:right w:val="none" w:sz="0" w:space="0" w:color="auto"/>
                          </w:divBdr>
                        </w:div>
                        <w:div w:id="2015374608">
                          <w:marLeft w:val="0"/>
                          <w:marRight w:val="0"/>
                          <w:marTop w:val="0"/>
                          <w:marBottom w:val="240"/>
                          <w:divBdr>
                            <w:top w:val="none" w:sz="0" w:space="0" w:color="auto"/>
                            <w:left w:val="none" w:sz="0" w:space="0" w:color="auto"/>
                            <w:bottom w:val="none" w:sz="0" w:space="0" w:color="auto"/>
                            <w:right w:val="none" w:sz="0" w:space="0" w:color="auto"/>
                          </w:divBdr>
                        </w:div>
                        <w:div w:id="1127547516">
                          <w:marLeft w:val="0"/>
                          <w:marRight w:val="0"/>
                          <w:marTop w:val="0"/>
                          <w:marBottom w:val="240"/>
                          <w:divBdr>
                            <w:top w:val="none" w:sz="0" w:space="0" w:color="auto"/>
                            <w:left w:val="none" w:sz="0" w:space="0" w:color="auto"/>
                            <w:bottom w:val="none" w:sz="0" w:space="0" w:color="auto"/>
                            <w:right w:val="none" w:sz="0" w:space="0" w:color="auto"/>
                          </w:divBdr>
                        </w:div>
                        <w:div w:id="1447264156">
                          <w:marLeft w:val="0"/>
                          <w:marRight w:val="0"/>
                          <w:marTop w:val="0"/>
                          <w:marBottom w:val="240"/>
                          <w:divBdr>
                            <w:top w:val="none" w:sz="0" w:space="0" w:color="auto"/>
                            <w:left w:val="none" w:sz="0" w:space="0" w:color="auto"/>
                            <w:bottom w:val="none" w:sz="0" w:space="0" w:color="auto"/>
                            <w:right w:val="none" w:sz="0" w:space="0" w:color="auto"/>
                          </w:divBdr>
                        </w:div>
                        <w:div w:id="642540920">
                          <w:marLeft w:val="0"/>
                          <w:marRight w:val="0"/>
                          <w:marTop w:val="0"/>
                          <w:marBottom w:val="240"/>
                          <w:divBdr>
                            <w:top w:val="none" w:sz="0" w:space="0" w:color="auto"/>
                            <w:left w:val="none" w:sz="0" w:space="0" w:color="auto"/>
                            <w:bottom w:val="none" w:sz="0" w:space="0" w:color="auto"/>
                            <w:right w:val="none" w:sz="0" w:space="0" w:color="auto"/>
                          </w:divBdr>
                        </w:div>
                        <w:div w:id="1470518168">
                          <w:marLeft w:val="0"/>
                          <w:marRight w:val="0"/>
                          <w:marTop w:val="0"/>
                          <w:marBottom w:val="240"/>
                          <w:divBdr>
                            <w:top w:val="none" w:sz="0" w:space="0" w:color="auto"/>
                            <w:left w:val="none" w:sz="0" w:space="0" w:color="auto"/>
                            <w:bottom w:val="none" w:sz="0" w:space="0" w:color="auto"/>
                            <w:right w:val="none" w:sz="0" w:space="0" w:color="auto"/>
                          </w:divBdr>
                        </w:div>
                        <w:div w:id="528683078">
                          <w:marLeft w:val="0"/>
                          <w:marRight w:val="0"/>
                          <w:marTop w:val="0"/>
                          <w:marBottom w:val="240"/>
                          <w:divBdr>
                            <w:top w:val="none" w:sz="0" w:space="0" w:color="auto"/>
                            <w:left w:val="none" w:sz="0" w:space="0" w:color="auto"/>
                            <w:bottom w:val="none" w:sz="0" w:space="0" w:color="auto"/>
                            <w:right w:val="none" w:sz="0" w:space="0" w:color="auto"/>
                          </w:divBdr>
                        </w:div>
                        <w:div w:id="1702782412">
                          <w:marLeft w:val="0"/>
                          <w:marRight w:val="0"/>
                          <w:marTop w:val="0"/>
                          <w:marBottom w:val="240"/>
                          <w:divBdr>
                            <w:top w:val="none" w:sz="0" w:space="0" w:color="auto"/>
                            <w:left w:val="none" w:sz="0" w:space="0" w:color="auto"/>
                            <w:bottom w:val="none" w:sz="0" w:space="0" w:color="auto"/>
                            <w:right w:val="none" w:sz="0" w:space="0" w:color="auto"/>
                          </w:divBdr>
                        </w:div>
                        <w:div w:id="1647932722">
                          <w:marLeft w:val="0"/>
                          <w:marRight w:val="0"/>
                          <w:marTop w:val="0"/>
                          <w:marBottom w:val="240"/>
                          <w:divBdr>
                            <w:top w:val="none" w:sz="0" w:space="0" w:color="auto"/>
                            <w:left w:val="none" w:sz="0" w:space="0" w:color="auto"/>
                            <w:bottom w:val="none" w:sz="0" w:space="0" w:color="auto"/>
                            <w:right w:val="none" w:sz="0" w:space="0" w:color="auto"/>
                          </w:divBdr>
                        </w:div>
                        <w:div w:id="792789191">
                          <w:marLeft w:val="0"/>
                          <w:marRight w:val="0"/>
                          <w:marTop w:val="0"/>
                          <w:marBottom w:val="240"/>
                          <w:divBdr>
                            <w:top w:val="none" w:sz="0" w:space="0" w:color="auto"/>
                            <w:left w:val="none" w:sz="0" w:space="0" w:color="auto"/>
                            <w:bottom w:val="none" w:sz="0" w:space="0" w:color="auto"/>
                            <w:right w:val="none" w:sz="0" w:space="0" w:color="auto"/>
                          </w:divBdr>
                        </w:div>
                        <w:div w:id="1562714823">
                          <w:marLeft w:val="0"/>
                          <w:marRight w:val="0"/>
                          <w:marTop w:val="0"/>
                          <w:marBottom w:val="240"/>
                          <w:divBdr>
                            <w:top w:val="none" w:sz="0" w:space="0" w:color="auto"/>
                            <w:left w:val="none" w:sz="0" w:space="0" w:color="auto"/>
                            <w:bottom w:val="none" w:sz="0" w:space="0" w:color="auto"/>
                            <w:right w:val="none" w:sz="0" w:space="0" w:color="auto"/>
                          </w:divBdr>
                        </w:div>
                        <w:div w:id="960837713">
                          <w:marLeft w:val="0"/>
                          <w:marRight w:val="0"/>
                          <w:marTop w:val="0"/>
                          <w:marBottom w:val="240"/>
                          <w:divBdr>
                            <w:top w:val="none" w:sz="0" w:space="0" w:color="auto"/>
                            <w:left w:val="none" w:sz="0" w:space="0" w:color="auto"/>
                            <w:bottom w:val="none" w:sz="0" w:space="0" w:color="auto"/>
                            <w:right w:val="none" w:sz="0" w:space="0" w:color="auto"/>
                          </w:divBdr>
                        </w:div>
                        <w:div w:id="280721468">
                          <w:marLeft w:val="0"/>
                          <w:marRight w:val="0"/>
                          <w:marTop w:val="0"/>
                          <w:marBottom w:val="240"/>
                          <w:divBdr>
                            <w:top w:val="none" w:sz="0" w:space="0" w:color="auto"/>
                            <w:left w:val="none" w:sz="0" w:space="0" w:color="auto"/>
                            <w:bottom w:val="none" w:sz="0" w:space="0" w:color="auto"/>
                            <w:right w:val="none" w:sz="0" w:space="0" w:color="auto"/>
                          </w:divBdr>
                        </w:div>
                        <w:div w:id="964778664">
                          <w:marLeft w:val="0"/>
                          <w:marRight w:val="0"/>
                          <w:marTop w:val="0"/>
                          <w:marBottom w:val="240"/>
                          <w:divBdr>
                            <w:top w:val="none" w:sz="0" w:space="0" w:color="auto"/>
                            <w:left w:val="none" w:sz="0" w:space="0" w:color="auto"/>
                            <w:bottom w:val="none" w:sz="0" w:space="0" w:color="auto"/>
                            <w:right w:val="none" w:sz="0" w:space="0" w:color="auto"/>
                          </w:divBdr>
                        </w:div>
                        <w:div w:id="2137986369">
                          <w:marLeft w:val="0"/>
                          <w:marRight w:val="0"/>
                          <w:marTop w:val="0"/>
                          <w:marBottom w:val="240"/>
                          <w:divBdr>
                            <w:top w:val="none" w:sz="0" w:space="0" w:color="auto"/>
                            <w:left w:val="none" w:sz="0" w:space="0" w:color="auto"/>
                            <w:bottom w:val="none" w:sz="0" w:space="0" w:color="auto"/>
                            <w:right w:val="none" w:sz="0" w:space="0" w:color="auto"/>
                          </w:divBdr>
                        </w:div>
                        <w:div w:id="1716276564">
                          <w:marLeft w:val="0"/>
                          <w:marRight w:val="0"/>
                          <w:marTop w:val="0"/>
                          <w:marBottom w:val="240"/>
                          <w:divBdr>
                            <w:top w:val="none" w:sz="0" w:space="0" w:color="auto"/>
                            <w:left w:val="none" w:sz="0" w:space="0" w:color="auto"/>
                            <w:bottom w:val="none" w:sz="0" w:space="0" w:color="auto"/>
                            <w:right w:val="none" w:sz="0" w:space="0" w:color="auto"/>
                          </w:divBdr>
                        </w:div>
                        <w:div w:id="513493915">
                          <w:marLeft w:val="0"/>
                          <w:marRight w:val="0"/>
                          <w:marTop w:val="0"/>
                          <w:marBottom w:val="240"/>
                          <w:divBdr>
                            <w:top w:val="none" w:sz="0" w:space="0" w:color="auto"/>
                            <w:left w:val="none" w:sz="0" w:space="0" w:color="auto"/>
                            <w:bottom w:val="none" w:sz="0" w:space="0" w:color="auto"/>
                            <w:right w:val="none" w:sz="0" w:space="0" w:color="auto"/>
                          </w:divBdr>
                        </w:div>
                        <w:div w:id="424961833">
                          <w:marLeft w:val="0"/>
                          <w:marRight w:val="0"/>
                          <w:marTop w:val="0"/>
                          <w:marBottom w:val="240"/>
                          <w:divBdr>
                            <w:top w:val="none" w:sz="0" w:space="0" w:color="auto"/>
                            <w:left w:val="none" w:sz="0" w:space="0" w:color="auto"/>
                            <w:bottom w:val="none" w:sz="0" w:space="0" w:color="auto"/>
                            <w:right w:val="none" w:sz="0" w:space="0" w:color="auto"/>
                          </w:divBdr>
                        </w:div>
                        <w:div w:id="1158307791">
                          <w:marLeft w:val="0"/>
                          <w:marRight w:val="0"/>
                          <w:marTop w:val="0"/>
                          <w:marBottom w:val="240"/>
                          <w:divBdr>
                            <w:top w:val="none" w:sz="0" w:space="0" w:color="auto"/>
                            <w:left w:val="none" w:sz="0" w:space="0" w:color="auto"/>
                            <w:bottom w:val="none" w:sz="0" w:space="0" w:color="auto"/>
                            <w:right w:val="none" w:sz="0" w:space="0" w:color="auto"/>
                          </w:divBdr>
                        </w:div>
                        <w:div w:id="828862759">
                          <w:marLeft w:val="0"/>
                          <w:marRight w:val="0"/>
                          <w:marTop w:val="0"/>
                          <w:marBottom w:val="240"/>
                          <w:divBdr>
                            <w:top w:val="none" w:sz="0" w:space="0" w:color="auto"/>
                            <w:left w:val="none" w:sz="0" w:space="0" w:color="auto"/>
                            <w:bottom w:val="none" w:sz="0" w:space="0" w:color="auto"/>
                            <w:right w:val="none" w:sz="0" w:space="0" w:color="auto"/>
                          </w:divBdr>
                        </w:div>
                        <w:div w:id="438843330">
                          <w:marLeft w:val="0"/>
                          <w:marRight w:val="0"/>
                          <w:marTop w:val="0"/>
                          <w:marBottom w:val="240"/>
                          <w:divBdr>
                            <w:top w:val="none" w:sz="0" w:space="0" w:color="auto"/>
                            <w:left w:val="none" w:sz="0" w:space="0" w:color="auto"/>
                            <w:bottom w:val="none" w:sz="0" w:space="0" w:color="auto"/>
                            <w:right w:val="none" w:sz="0" w:space="0" w:color="auto"/>
                          </w:divBdr>
                        </w:div>
                        <w:div w:id="851603294">
                          <w:marLeft w:val="0"/>
                          <w:marRight w:val="0"/>
                          <w:marTop w:val="0"/>
                          <w:marBottom w:val="240"/>
                          <w:divBdr>
                            <w:top w:val="none" w:sz="0" w:space="0" w:color="auto"/>
                            <w:left w:val="none" w:sz="0" w:space="0" w:color="auto"/>
                            <w:bottom w:val="none" w:sz="0" w:space="0" w:color="auto"/>
                            <w:right w:val="none" w:sz="0" w:space="0" w:color="auto"/>
                          </w:divBdr>
                        </w:div>
                        <w:div w:id="413818314">
                          <w:marLeft w:val="0"/>
                          <w:marRight w:val="0"/>
                          <w:marTop w:val="0"/>
                          <w:marBottom w:val="240"/>
                          <w:divBdr>
                            <w:top w:val="none" w:sz="0" w:space="0" w:color="auto"/>
                            <w:left w:val="none" w:sz="0" w:space="0" w:color="auto"/>
                            <w:bottom w:val="none" w:sz="0" w:space="0" w:color="auto"/>
                            <w:right w:val="none" w:sz="0" w:space="0" w:color="auto"/>
                          </w:divBdr>
                        </w:div>
                        <w:div w:id="1007247835">
                          <w:marLeft w:val="0"/>
                          <w:marRight w:val="0"/>
                          <w:marTop w:val="0"/>
                          <w:marBottom w:val="240"/>
                          <w:divBdr>
                            <w:top w:val="none" w:sz="0" w:space="0" w:color="auto"/>
                            <w:left w:val="none" w:sz="0" w:space="0" w:color="auto"/>
                            <w:bottom w:val="none" w:sz="0" w:space="0" w:color="auto"/>
                            <w:right w:val="none" w:sz="0" w:space="0" w:color="auto"/>
                          </w:divBdr>
                        </w:div>
                        <w:div w:id="1045176807">
                          <w:marLeft w:val="0"/>
                          <w:marRight w:val="0"/>
                          <w:marTop w:val="0"/>
                          <w:marBottom w:val="240"/>
                          <w:divBdr>
                            <w:top w:val="none" w:sz="0" w:space="0" w:color="auto"/>
                            <w:left w:val="none" w:sz="0" w:space="0" w:color="auto"/>
                            <w:bottom w:val="none" w:sz="0" w:space="0" w:color="auto"/>
                            <w:right w:val="none" w:sz="0" w:space="0" w:color="auto"/>
                          </w:divBdr>
                        </w:div>
                        <w:div w:id="777407854">
                          <w:marLeft w:val="0"/>
                          <w:marRight w:val="0"/>
                          <w:marTop w:val="0"/>
                          <w:marBottom w:val="240"/>
                          <w:divBdr>
                            <w:top w:val="none" w:sz="0" w:space="0" w:color="auto"/>
                            <w:left w:val="none" w:sz="0" w:space="0" w:color="auto"/>
                            <w:bottom w:val="none" w:sz="0" w:space="0" w:color="auto"/>
                            <w:right w:val="none" w:sz="0" w:space="0" w:color="auto"/>
                          </w:divBdr>
                        </w:div>
                        <w:div w:id="398481405">
                          <w:marLeft w:val="0"/>
                          <w:marRight w:val="0"/>
                          <w:marTop w:val="0"/>
                          <w:marBottom w:val="240"/>
                          <w:divBdr>
                            <w:top w:val="none" w:sz="0" w:space="0" w:color="auto"/>
                            <w:left w:val="none" w:sz="0" w:space="0" w:color="auto"/>
                            <w:bottom w:val="none" w:sz="0" w:space="0" w:color="auto"/>
                            <w:right w:val="none" w:sz="0" w:space="0" w:color="auto"/>
                          </w:divBdr>
                        </w:div>
                        <w:div w:id="550965633">
                          <w:marLeft w:val="0"/>
                          <w:marRight w:val="0"/>
                          <w:marTop w:val="0"/>
                          <w:marBottom w:val="240"/>
                          <w:divBdr>
                            <w:top w:val="none" w:sz="0" w:space="0" w:color="auto"/>
                            <w:left w:val="none" w:sz="0" w:space="0" w:color="auto"/>
                            <w:bottom w:val="none" w:sz="0" w:space="0" w:color="auto"/>
                            <w:right w:val="none" w:sz="0" w:space="0" w:color="auto"/>
                          </w:divBdr>
                        </w:div>
                        <w:div w:id="178474456">
                          <w:marLeft w:val="0"/>
                          <w:marRight w:val="0"/>
                          <w:marTop w:val="0"/>
                          <w:marBottom w:val="240"/>
                          <w:divBdr>
                            <w:top w:val="none" w:sz="0" w:space="0" w:color="auto"/>
                            <w:left w:val="none" w:sz="0" w:space="0" w:color="auto"/>
                            <w:bottom w:val="none" w:sz="0" w:space="0" w:color="auto"/>
                            <w:right w:val="none" w:sz="0" w:space="0" w:color="auto"/>
                          </w:divBdr>
                        </w:div>
                        <w:div w:id="2126727115">
                          <w:marLeft w:val="0"/>
                          <w:marRight w:val="0"/>
                          <w:marTop w:val="0"/>
                          <w:marBottom w:val="240"/>
                          <w:divBdr>
                            <w:top w:val="none" w:sz="0" w:space="0" w:color="auto"/>
                            <w:left w:val="none" w:sz="0" w:space="0" w:color="auto"/>
                            <w:bottom w:val="none" w:sz="0" w:space="0" w:color="auto"/>
                            <w:right w:val="none" w:sz="0" w:space="0" w:color="auto"/>
                          </w:divBdr>
                        </w:div>
                        <w:div w:id="1631858424">
                          <w:marLeft w:val="0"/>
                          <w:marRight w:val="0"/>
                          <w:marTop w:val="0"/>
                          <w:marBottom w:val="240"/>
                          <w:divBdr>
                            <w:top w:val="none" w:sz="0" w:space="0" w:color="auto"/>
                            <w:left w:val="none" w:sz="0" w:space="0" w:color="auto"/>
                            <w:bottom w:val="none" w:sz="0" w:space="0" w:color="auto"/>
                            <w:right w:val="none" w:sz="0" w:space="0" w:color="auto"/>
                          </w:divBdr>
                        </w:div>
                        <w:div w:id="1874265175">
                          <w:marLeft w:val="0"/>
                          <w:marRight w:val="0"/>
                          <w:marTop w:val="0"/>
                          <w:marBottom w:val="240"/>
                          <w:divBdr>
                            <w:top w:val="none" w:sz="0" w:space="0" w:color="auto"/>
                            <w:left w:val="none" w:sz="0" w:space="0" w:color="auto"/>
                            <w:bottom w:val="none" w:sz="0" w:space="0" w:color="auto"/>
                            <w:right w:val="none" w:sz="0" w:space="0" w:color="auto"/>
                          </w:divBdr>
                        </w:div>
                        <w:div w:id="88159370">
                          <w:marLeft w:val="0"/>
                          <w:marRight w:val="0"/>
                          <w:marTop w:val="0"/>
                          <w:marBottom w:val="240"/>
                          <w:divBdr>
                            <w:top w:val="none" w:sz="0" w:space="0" w:color="auto"/>
                            <w:left w:val="none" w:sz="0" w:space="0" w:color="auto"/>
                            <w:bottom w:val="none" w:sz="0" w:space="0" w:color="auto"/>
                            <w:right w:val="none" w:sz="0" w:space="0" w:color="auto"/>
                          </w:divBdr>
                        </w:div>
                        <w:div w:id="849639458">
                          <w:marLeft w:val="0"/>
                          <w:marRight w:val="0"/>
                          <w:marTop w:val="0"/>
                          <w:marBottom w:val="240"/>
                          <w:divBdr>
                            <w:top w:val="none" w:sz="0" w:space="0" w:color="auto"/>
                            <w:left w:val="none" w:sz="0" w:space="0" w:color="auto"/>
                            <w:bottom w:val="none" w:sz="0" w:space="0" w:color="auto"/>
                            <w:right w:val="none" w:sz="0" w:space="0" w:color="auto"/>
                          </w:divBdr>
                        </w:div>
                        <w:div w:id="1734740880">
                          <w:marLeft w:val="0"/>
                          <w:marRight w:val="0"/>
                          <w:marTop w:val="0"/>
                          <w:marBottom w:val="240"/>
                          <w:divBdr>
                            <w:top w:val="none" w:sz="0" w:space="0" w:color="auto"/>
                            <w:left w:val="none" w:sz="0" w:space="0" w:color="auto"/>
                            <w:bottom w:val="none" w:sz="0" w:space="0" w:color="auto"/>
                            <w:right w:val="none" w:sz="0" w:space="0" w:color="auto"/>
                          </w:divBdr>
                        </w:div>
                        <w:div w:id="253173433">
                          <w:marLeft w:val="0"/>
                          <w:marRight w:val="0"/>
                          <w:marTop w:val="0"/>
                          <w:marBottom w:val="240"/>
                          <w:divBdr>
                            <w:top w:val="none" w:sz="0" w:space="0" w:color="auto"/>
                            <w:left w:val="none" w:sz="0" w:space="0" w:color="auto"/>
                            <w:bottom w:val="none" w:sz="0" w:space="0" w:color="auto"/>
                            <w:right w:val="none" w:sz="0" w:space="0" w:color="auto"/>
                          </w:divBdr>
                        </w:div>
                        <w:div w:id="1101216656">
                          <w:marLeft w:val="0"/>
                          <w:marRight w:val="0"/>
                          <w:marTop w:val="0"/>
                          <w:marBottom w:val="240"/>
                          <w:divBdr>
                            <w:top w:val="none" w:sz="0" w:space="0" w:color="auto"/>
                            <w:left w:val="none" w:sz="0" w:space="0" w:color="auto"/>
                            <w:bottom w:val="none" w:sz="0" w:space="0" w:color="auto"/>
                            <w:right w:val="none" w:sz="0" w:space="0" w:color="auto"/>
                          </w:divBdr>
                        </w:div>
                        <w:div w:id="238833595">
                          <w:marLeft w:val="0"/>
                          <w:marRight w:val="0"/>
                          <w:marTop w:val="0"/>
                          <w:marBottom w:val="240"/>
                          <w:divBdr>
                            <w:top w:val="none" w:sz="0" w:space="0" w:color="auto"/>
                            <w:left w:val="none" w:sz="0" w:space="0" w:color="auto"/>
                            <w:bottom w:val="none" w:sz="0" w:space="0" w:color="auto"/>
                            <w:right w:val="none" w:sz="0" w:space="0" w:color="auto"/>
                          </w:divBdr>
                        </w:div>
                        <w:div w:id="1340163044">
                          <w:marLeft w:val="0"/>
                          <w:marRight w:val="0"/>
                          <w:marTop w:val="0"/>
                          <w:marBottom w:val="240"/>
                          <w:divBdr>
                            <w:top w:val="none" w:sz="0" w:space="0" w:color="auto"/>
                            <w:left w:val="none" w:sz="0" w:space="0" w:color="auto"/>
                            <w:bottom w:val="none" w:sz="0" w:space="0" w:color="auto"/>
                            <w:right w:val="none" w:sz="0" w:space="0" w:color="auto"/>
                          </w:divBdr>
                        </w:div>
                        <w:div w:id="301077718">
                          <w:marLeft w:val="0"/>
                          <w:marRight w:val="0"/>
                          <w:marTop w:val="0"/>
                          <w:marBottom w:val="240"/>
                          <w:divBdr>
                            <w:top w:val="none" w:sz="0" w:space="0" w:color="auto"/>
                            <w:left w:val="none" w:sz="0" w:space="0" w:color="auto"/>
                            <w:bottom w:val="none" w:sz="0" w:space="0" w:color="auto"/>
                            <w:right w:val="none" w:sz="0" w:space="0" w:color="auto"/>
                          </w:divBdr>
                        </w:div>
                        <w:div w:id="1827672914">
                          <w:marLeft w:val="0"/>
                          <w:marRight w:val="0"/>
                          <w:marTop w:val="0"/>
                          <w:marBottom w:val="240"/>
                          <w:divBdr>
                            <w:top w:val="none" w:sz="0" w:space="0" w:color="auto"/>
                            <w:left w:val="none" w:sz="0" w:space="0" w:color="auto"/>
                            <w:bottom w:val="none" w:sz="0" w:space="0" w:color="auto"/>
                            <w:right w:val="none" w:sz="0" w:space="0" w:color="auto"/>
                          </w:divBdr>
                        </w:div>
                        <w:div w:id="910192943">
                          <w:marLeft w:val="0"/>
                          <w:marRight w:val="0"/>
                          <w:marTop w:val="0"/>
                          <w:marBottom w:val="240"/>
                          <w:divBdr>
                            <w:top w:val="none" w:sz="0" w:space="0" w:color="auto"/>
                            <w:left w:val="none" w:sz="0" w:space="0" w:color="auto"/>
                            <w:bottom w:val="none" w:sz="0" w:space="0" w:color="auto"/>
                            <w:right w:val="none" w:sz="0" w:space="0" w:color="auto"/>
                          </w:divBdr>
                        </w:div>
                        <w:div w:id="1314263320">
                          <w:marLeft w:val="0"/>
                          <w:marRight w:val="0"/>
                          <w:marTop w:val="0"/>
                          <w:marBottom w:val="240"/>
                          <w:divBdr>
                            <w:top w:val="none" w:sz="0" w:space="0" w:color="auto"/>
                            <w:left w:val="none" w:sz="0" w:space="0" w:color="auto"/>
                            <w:bottom w:val="none" w:sz="0" w:space="0" w:color="auto"/>
                            <w:right w:val="none" w:sz="0" w:space="0" w:color="auto"/>
                          </w:divBdr>
                        </w:div>
                        <w:div w:id="1201550619">
                          <w:marLeft w:val="0"/>
                          <w:marRight w:val="0"/>
                          <w:marTop w:val="0"/>
                          <w:marBottom w:val="240"/>
                          <w:divBdr>
                            <w:top w:val="none" w:sz="0" w:space="0" w:color="auto"/>
                            <w:left w:val="none" w:sz="0" w:space="0" w:color="auto"/>
                            <w:bottom w:val="none" w:sz="0" w:space="0" w:color="auto"/>
                            <w:right w:val="none" w:sz="0" w:space="0" w:color="auto"/>
                          </w:divBdr>
                        </w:div>
                        <w:div w:id="1522009944">
                          <w:marLeft w:val="0"/>
                          <w:marRight w:val="0"/>
                          <w:marTop w:val="0"/>
                          <w:marBottom w:val="240"/>
                          <w:divBdr>
                            <w:top w:val="none" w:sz="0" w:space="0" w:color="auto"/>
                            <w:left w:val="none" w:sz="0" w:space="0" w:color="auto"/>
                            <w:bottom w:val="none" w:sz="0" w:space="0" w:color="auto"/>
                            <w:right w:val="none" w:sz="0" w:space="0" w:color="auto"/>
                          </w:divBdr>
                        </w:div>
                        <w:div w:id="1257325129">
                          <w:marLeft w:val="0"/>
                          <w:marRight w:val="0"/>
                          <w:marTop w:val="0"/>
                          <w:marBottom w:val="240"/>
                          <w:divBdr>
                            <w:top w:val="none" w:sz="0" w:space="0" w:color="auto"/>
                            <w:left w:val="none" w:sz="0" w:space="0" w:color="auto"/>
                            <w:bottom w:val="none" w:sz="0" w:space="0" w:color="auto"/>
                            <w:right w:val="none" w:sz="0" w:space="0" w:color="auto"/>
                          </w:divBdr>
                        </w:div>
                        <w:div w:id="174001445">
                          <w:marLeft w:val="0"/>
                          <w:marRight w:val="0"/>
                          <w:marTop w:val="0"/>
                          <w:marBottom w:val="240"/>
                          <w:divBdr>
                            <w:top w:val="none" w:sz="0" w:space="0" w:color="auto"/>
                            <w:left w:val="none" w:sz="0" w:space="0" w:color="auto"/>
                            <w:bottom w:val="none" w:sz="0" w:space="0" w:color="auto"/>
                            <w:right w:val="none" w:sz="0" w:space="0" w:color="auto"/>
                          </w:divBdr>
                        </w:div>
                        <w:div w:id="1350180476">
                          <w:marLeft w:val="0"/>
                          <w:marRight w:val="0"/>
                          <w:marTop w:val="0"/>
                          <w:marBottom w:val="240"/>
                          <w:divBdr>
                            <w:top w:val="none" w:sz="0" w:space="0" w:color="auto"/>
                            <w:left w:val="none" w:sz="0" w:space="0" w:color="auto"/>
                            <w:bottom w:val="none" w:sz="0" w:space="0" w:color="auto"/>
                            <w:right w:val="none" w:sz="0" w:space="0" w:color="auto"/>
                          </w:divBdr>
                        </w:div>
                        <w:div w:id="2051101476">
                          <w:marLeft w:val="0"/>
                          <w:marRight w:val="0"/>
                          <w:marTop w:val="0"/>
                          <w:marBottom w:val="240"/>
                          <w:divBdr>
                            <w:top w:val="none" w:sz="0" w:space="0" w:color="auto"/>
                            <w:left w:val="none" w:sz="0" w:space="0" w:color="auto"/>
                            <w:bottom w:val="none" w:sz="0" w:space="0" w:color="auto"/>
                            <w:right w:val="none" w:sz="0" w:space="0" w:color="auto"/>
                          </w:divBdr>
                        </w:div>
                        <w:div w:id="856849751">
                          <w:marLeft w:val="0"/>
                          <w:marRight w:val="0"/>
                          <w:marTop w:val="0"/>
                          <w:marBottom w:val="240"/>
                          <w:divBdr>
                            <w:top w:val="none" w:sz="0" w:space="0" w:color="auto"/>
                            <w:left w:val="none" w:sz="0" w:space="0" w:color="auto"/>
                            <w:bottom w:val="none" w:sz="0" w:space="0" w:color="auto"/>
                            <w:right w:val="none" w:sz="0" w:space="0" w:color="auto"/>
                          </w:divBdr>
                        </w:div>
                        <w:div w:id="654992113">
                          <w:marLeft w:val="0"/>
                          <w:marRight w:val="0"/>
                          <w:marTop w:val="0"/>
                          <w:marBottom w:val="240"/>
                          <w:divBdr>
                            <w:top w:val="none" w:sz="0" w:space="0" w:color="auto"/>
                            <w:left w:val="none" w:sz="0" w:space="0" w:color="auto"/>
                            <w:bottom w:val="none" w:sz="0" w:space="0" w:color="auto"/>
                            <w:right w:val="none" w:sz="0" w:space="0" w:color="auto"/>
                          </w:divBdr>
                        </w:div>
                        <w:div w:id="1243755434">
                          <w:marLeft w:val="0"/>
                          <w:marRight w:val="0"/>
                          <w:marTop w:val="0"/>
                          <w:marBottom w:val="240"/>
                          <w:divBdr>
                            <w:top w:val="none" w:sz="0" w:space="0" w:color="auto"/>
                            <w:left w:val="none" w:sz="0" w:space="0" w:color="auto"/>
                            <w:bottom w:val="none" w:sz="0" w:space="0" w:color="auto"/>
                            <w:right w:val="none" w:sz="0" w:space="0" w:color="auto"/>
                          </w:divBdr>
                        </w:div>
                        <w:div w:id="681591694">
                          <w:marLeft w:val="0"/>
                          <w:marRight w:val="0"/>
                          <w:marTop w:val="0"/>
                          <w:marBottom w:val="240"/>
                          <w:divBdr>
                            <w:top w:val="none" w:sz="0" w:space="0" w:color="auto"/>
                            <w:left w:val="none" w:sz="0" w:space="0" w:color="auto"/>
                            <w:bottom w:val="none" w:sz="0" w:space="0" w:color="auto"/>
                            <w:right w:val="none" w:sz="0" w:space="0" w:color="auto"/>
                          </w:divBdr>
                        </w:div>
                        <w:div w:id="819273937">
                          <w:marLeft w:val="0"/>
                          <w:marRight w:val="0"/>
                          <w:marTop w:val="0"/>
                          <w:marBottom w:val="240"/>
                          <w:divBdr>
                            <w:top w:val="none" w:sz="0" w:space="0" w:color="auto"/>
                            <w:left w:val="none" w:sz="0" w:space="0" w:color="auto"/>
                            <w:bottom w:val="none" w:sz="0" w:space="0" w:color="auto"/>
                            <w:right w:val="none" w:sz="0" w:space="0" w:color="auto"/>
                          </w:divBdr>
                        </w:div>
                        <w:div w:id="40322791">
                          <w:marLeft w:val="0"/>
                          <w:marRight w:val="0"/>
                          <w:marTop w:val="0"/>
                          <w:marBottom w:val="240"/>
                          <w:divBdr>
                            <w:top w:val="none" w:sz="0" w:space="0" w:color="auto"/>
                            <w:left w:val="none" w:sz="0" w:space="0" w:color="auto"/>
                            <w:bottom w:val="none" w:sz="0" w:space="0" w:color="auto"/>
                            <w:right w:val="none" w:sz="0" w:space="0" w:color="auto"/>
                          </w:divBdr>
                        </w:div>
                        <w:div w:id="748843903">
                          <w:marLeft w:val="0"/>
                          <w:marRight w:val="0"/>
                          <w:marTop w:val="0"/>
                          <w:marBottom w:val="240"/>
                          <w:divBdr>
                            <w:top w:val="none" w:sz="0" w:space="0" w:color="auto"/>
                            <w:left w:val="none" w:sz="0" w:space="0" w:color="auto"/>
                            <w:bottom w:val="none" w:sz="0" w:space="0" w:color="auto"/>
                            <w:right w:val="none" w:sz="0" w:space="0" w:color="auto"/>
                          </w:divBdr>
                        </w:div>
                        <w:div w:id="1886402160">
                          <w:marLeft w:val="0"/>
                          <w:marRight w:val="0"/>
                          <w:marTop w:val="0"/>
                          <w:marBottom w:val="240"/>
                          <w:divBdr>
                            <w:top w:val="none" w:sz="0" w:space="0" w:color="auto"/>
                            <w:left w:val="none" w:sz="0" w:space="0" w:color="auto"/>
                            <w:bottom w:val="none" w:sz="0" w:space="0" w:color="auto"/>
                            <w:right w:val="none" w:sz="0" w:space="0" w:color="auto"/>
                          </w:divBdr>
                        </w:div>
                        <w:div w:id="1828782569">
                          <w:marLeft w:val="0"/>
                          <w:marRight w:val="0"/>
                          <w:marTop w:val="0"/>
                          <w:marBottom w:val="240"/>
                          <w:divBdr>
                            <w:top w:val="none" w:sz="0" w:space="0" w:color="auto"/>
                            <w:left w:val="none" w:sz="0" w:space="0" w:color="auto"/>
                            <w:bottom w:val="none" w:sz="0" w:space="0" w:color="auto"/>
                            <w:right w:val="none" w:sz="0" w:space="0" w:color="auto"/>
                          </w:divBdr>
                        </w:div>
                        <w:div w:id="1281953316">
                          <w:marLeft w:val="0"/>
                          <w:marRight w:val="0"/>
                          <w:marTop w:val="0"/>
                          <w:marBottom w:val="240"/>
                          <w:divBdr>
                            <w:top w:val="none" w:sz="0" w:space="0" w:color="auto"/>
                            <w:left w:val="none" w:sz="0" w:space="0" w:color="auto"/>
                            <w:bottom w:val="none" w:sz="0" w:space="0" w:color="auto"/>
                            <w:right w:val="none" w:sz="0" w:space="0" w:color="auto"/>
                          </w:divBdr>
                        </w:div>
                        <w:div w:id="180703961">
                          <w:marLeft w:val="0"/>
                          <w:marRight w:val="0"/>
                          <w:marTop w:val="0"/>
                          <w:marBottom w:val="240"/>
                          <w:divBdr>
                            <w:top w:val="none" w:sz="0" w:space="0" w:color="auto"/>
                            <w:left w:val="none" w:sz="0" w:space="0" w:color="auto"/>
                            <w:bottom w:val="none" w:sz="0" w:space="0" w:color="auto"/>
                            <w:right w:val="none" w:sz="0" w:space="0" w:color="auto"/>
                          </w:divBdr>
                        </w:div>
                        <w:div w:id="1745489958">
                          <w:marLeft w:val="0"/>
                          <w:marRight w:val="0"/>
                          <w:marTop w:val="0"/>
                          <w:marBottom w:val="240"/>
                          <w:divBdr>
                            <w:top w:val="none" w:sz="0" w:space="0" w:color="auto"/>
                            <w:left w:val="none" w:sz="0" w:space="0" w:color="auto"/>
                            <w:bottom w:val="none" w:sz="0" w:space="0" w:color="auto"/>
                            <w:right w:val="none" w:sz="0" w:space="0" w:color="auto"/>
                          </w:divBdr>
                        </w:div>
                        <w:div w:id="395398442">
                          <w:marLeft w:val="0"/>
                          <w:marRight w:val="0"/>
                          <w:marTop w:val="0"/>
                          <w:marBottom w:val="240"/>
                          <w:divBdr>
                            <w:top w:val="none" w:sz="0" w:space="0" w:color="auto"/>
                            <w:left w:val="none" w:sz="0" w:space="0" w:color="auto"/>
                            <w:bottom w:val="none" w:sz="0" w:space="0" w:color="auto"/>
                            <w:right w:val="none" w:sz="0" w:space="0" w:color="auto"/>
                          </w:divBdr>
                        </w:div>
                        <w:div w:id="1409812141">
                          <w:marLeft w:val="0"/>
                          <w:marRight w:val="0"/>
                          <w:marTop w:val="0"/>
                          <w:marBottom w:val="240"/>
                          <w:divBdr>
                            <w:top w:val="none" w:sz="0" w:space="0" w:color="auto"/>
                            <w:left w:val="none" w:sz="0" w:space="0" w:color="auto"/>
                            <w:bottom w:val="none" w:sz="0" w:space="0" w:color="auto"/>
                            <w:right w:val="none" w:sz="0" w:space="0" w:color="auto"/>
                          </w:divBdr>
                        </w:div>
                        <w:div w:id="463086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3003440">
          <w:marLeft w:val="0"/>
          <w:marRight w:val="0"/>
          <w:marTop w:val="0"/>
          <w:marBottom w:val="0"/>
          <w:divBdr>
            <w:top w:val="none" w:sz="0" w:space="0" w:color="auto"/>
            <w:left w:val="none" w:sz="0" w:space="0" w:color="auto"/>
            <w:bottom w:val="none" w:sz="0" w:space="0" w:color="auto"/>
            <w:right w:val="none" w:sz="0" w:space="0" w:color="auto"/>
          </w:divBdr>
          <w:divsChild>
            <w:div w:id="378667520">
              <w:marLeft w:val="0"/>
              <w:marRight w:val="0"/>
              <w:marTop w:val="0"/>
              <w:marBottom w:val="240"/>
              <w:divBdr>
                <w:top w:val="none" w:sz="0" w:space="0" w:color="auto"/>
                <w:left w:val="none" w:sz="0" w:space="0" w:color="auto"/>
                <w:bottom w:val="none" w:sz="0" w:space="0" w:color="auto"/>
                <w:right w:val="none" w:sz="0" w:space="0" w:color="auto"/>
              </w:divBdr>
            </w:div>
            <w:div w:id="849684948">
              <w:marLeft w:val="0"/>
              <w:marRight w:val="0"/>
              <w:marTop w:val="0"/>
              <w:marBottom w:val="0"/>
              <w:divBdr>
                <w:top w:val="none" w:sz="0" w:space="0" w:color="auto"/>
                <w:left w:val="none" w:sz="0" w:space="0" w:color="auto"/>
                <w:bottom w:val="none" w:sz="0" w:space="0" w:color="auto"/>
                <w:right w:val="none" w:sz="0" w:space="0" w:color="auto"/>
              </w:divBdr>
              <w:divsChild>
                <w:div w:id="395982599">
                  <w:marLeft w:val="0"/>
                  <w:marRight w:val="0"/>
                  <w:marTop w:val="0"/>
                  <w:marBottom w:val="0"/>
                  <w:divBdr>
                    <w:top w:val="none" w:sz="0" w:space="0" w:color="auto"/>
                    <w:left w:val="none" w:sz="0" w:space="0" w:color="auto"/>
                    <w:bottom w:val="none" w:sz="0" w:space="0" w:color="auto"/>
                    <w:right w:val="none" w:sz="0" w:space="0" w:color="auto"/>
                  </w:divBdr>
                  <w:divsChild>
                    <w:div w:id="1108963516">
                      <w:marLeft w:val="0"/>
                      <w:marRight w:val="0"/>
                      <w:marTop w:val="0"/>
                      <w:marBottom w:val="0"/>
                      <w:divBdr>
                        <w:top w:val="none" w:sz="0" w:space="0" w:color="auto"/>
                        <w:left w:val="none" w:sz="0" w:space="0" w:color="auto"/>
                        <w:bottom w:val="none" w:sz="0" w:space="0" w:color="auto"/>
                        <w:right w:val="none" w:sz="0" w:space="0" w:color="auto"/>
                      </w:divBdr>
                      <w:divsChild>
                        <w:div w:id="876235504">
                          <w:marLeft w:val="0"/>
                          <w:marRight w:val="0"/>
                          <w:marTop w:val="0"/>
                          <w:marBottom w:val="240"/>
                          <w:divBdr>
                            <w:top w:val="none" w:sz="0" w:space="0" w:color="auto"/>
                            <w:left w:val="none" w:sz="0" w:space="0" w:color="auto"/>
                            <w:bottom w:val="none" w:sz="0" w:space="0" w:color="auto"/>
                            <w:right w:val="none" w:sz="0" w:space="0" w:color="auto"/>
                          </w:divBdr>
                        </w:div>
                        <w:div w:id="8607542">
                          <w:marLeft w:val="0"/>
                          <w:marRight w:val="0"/>
                          <w:marTop w:val="0"/>
                          <w:marBottom w:val="240"/>
                          <w:divBdr>
                            <w:top w:val="none" w:sz="0" w:space="0" w:color="auto"/>
                            <w:left w:val="none" w:sz="0" w:space="0" w:color="auto"/>
                            <w:bottom w:val="none" w:sz="0" w:space="0" w:color="auto"/>
                            <w:right w:val="none" w:sz="0" w:space="0" w:color="auto"/>
                          </w:divBdr>
                        </w:div>
                        <w:div w:id="1361013544">
                          <w:marLeft w:val="0"/>
                          <w:marRight w:val="0"/>
                          <w:marTop w:val="0"/>
                          <w:marBottom w:val="240"/>
                          <w:divBdr>
                            <w:top w:val="none" w:sz="0" w:space="0" w:color="auto"/>
                            <w:left w:val="none" w:sz="0" w:space="0" w:color="auto"/>
                            <w:bottom w:val="none" w:sz="0" w:space="0" w:color="auto"/>
                            <w:right w:val="none" w:sz="0" w:space="0" w:color="auto"/>
                          </w:divBdr>
                        </w:div>
                        <w:div w:id="258682623">
                          <w:marLeft w:val="0"/>
                          <w:marRight w:val="0"/>
                          <w:marTop w:val="0"/>
                          <w:marBottom w:val="240"/>
                          <w:divBdr>
                            <w:top w:val="none" w:sz="0" w:space="0" w:color="auto"/>
                            <w:left w:val="none" w:sz="0" w:space="0" w:color="auto"/>
                            <w:bottom w:val="none" w:sz="0" w:space="0" w:color="auto"/>
                            <w:right w:val="none" w:sz="0" w:space="0" w:color="auto"/>
                          </w:divBdr>
                        </w:div>
                        <w:div w:id="120390685">
                          <w:marLeft w:val="0"/>
                          <w:marRight w:val="0"/>
                          <w:marTop w:val="0"/>
                          <w:marBottom w:val="240"/>
                          <w:divBdr>
                            <w:top w:val="none" w:sz="0" w:space="0" w:color="auto"/>
                            <w:left w:val="none" w:sz="0" w:space="0" w:color="auto"/>
                            <w:bottom w:val="none" w:sz="0" w:space="0" w:color="auto"/>
                            <w:right w:val="none" w:sz="0" w:space="0" w:color="auto"/>
                          </w:divBdr>
                        </w:div>
                        <w:div w:id="1362247756">
                          <w:marLeft w:val="0"/>
                          <w:marRight w:val="0"/>
                          <w:marTop w:val="0"/>
                          <w:marBottom w:val="240"/>
                          <w:divBdr>
                            <w:top w:val="none" w:sz="0" w:space="0" w:color="auto"/>
                            <w:left w:val="none" w:sz="0" w:space="0" w:color="auto"/>
                            <w:bottom w:val="none" w:sz="0" w:space="0" w:color="auto"/>
                            <w:right w:val="none" w:sz="0" w:space="0" w:color="auto"/>
                          </w:divBdr>
                        </w:div>
                        <w:div w:id="1231310455">
                          <w:marLeft w:val="0"/>
                          <w:marRight w:val="0"/>
                          <w:marTop w:val="0"/>
                          <w:marBottom w:val="240"/>
                          <w:divBdr>
                            <w:top w:val="none" w:sz="0" w:space="0" w:color="auto"/>
                            <w:left w:val="none" w:sz="0" w:space="0" w:color="auto"/>
                            <w:bottom w:val="none" w:sz="0" w:space="0" w:color="auto"/>
                            <w:right w:val="none" w:sz="0" w:space="0" w:color="auto"/>
                          </w:divBdr>
                        </w:div>
                        <w:div w:id="970136875">
                          <w:marLeft w:val="0"/>
                          <w:marRight w:val="0"/>
                          <w:marTop w:val="0"/>
                          <w:marBottom w:val="240"/>
                          <w:divBdr>
                            <w:top w:val="none" w:sz="0" w:space="0" w:color="auto"/>
                            <w:left w:val="none" w:sz="0" w:space="0" w:color="auto"/>
                            <w:bottom w:val="none" w:sz="0" w:space="0" w:color="auto"/>
                            <w:right w:val="none" w:sz="0" w:space="0" w:color="auto"/>
                          </w:divBdr>
                        </w:div>
                        <w:div w:id="425686391">
                          <w:marLeft w:val="0"/>
                          <w:marRight w:val="0"/>
                          <w:marTop w:val="0"/>
                          <w:marBottom w:val="240"/>
                          <w:divBdr>
                            <w:top w:val="none" w:sz="0" w:space="0" w:color="auto"/>
                            <w:left w:val="none" w:sz="0" w:space="0" w:color="auto"/>
                            <w:bottom w:val="none" w:sz="0" w:space="0" w:color="auto"/>
                            <w:right w:val="none" w:sz="0" w:space="0" w:color="auto"/>
                          </w:divBdr>
                        </w:div>
                        <w:div w:id="280577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57383970">
          <w:marLeft w:val="0"/>
          <w:marRight w:val="0"/>
          <w:marTop w:val="0"/>
          <w:marBottom w:val="0"/>
          <w:divBdr>
            <w:top w:val="none" w:sz="0" w:space="0" w:color="auto"/>
            <w:left w:val="none" w:sz="0" w:space="0" w:color="auto"/>
            <w:bottom w:val="none" w:sz="0" w:space="0" w:color="auto"/>
            <w:right w:val="none" w:sz="0" w:space="0" w:color="auto"/>
          </w:divBdr>
          <w:divsChild>
            <w:div w:id="71006066">
              <w:marLeft w:val="0"/>
              <w:marRight w:val="0"/>
              <w:marTop w:val="0"/>
              <w:marBottom w:val="240"/>
              <w:divBdr>
                <w:top w:val="none" w:sz="0" w:space="0" w:color="auto"/>
                <w:left w:val="none" w:sz="0" w:space="0" w:color="auto"/>
                <w:bottom w:val="none" w:sz="0" w:space="0" w:color="auto"/>
                <w:right w:val="none" w:sz="0" w:space="0" w:color="auto"/>
              </w:divBdr>
            </w:div>
            <w:div w:id="1906064017">
              <w:marLeft w:val="0"/>
              <w:marRight w:val="0"/>
              <w:marTop w:val="0"/>
              <w:marBottom w:val="0"/>
              <w:divBdr>
                <w:top w:val="none" w:sz="0" w:space="0" w:color="auto"/>
                <w:left w:val="none" w:sz="0" w:space="0" w:color="auto"/>
                <w:bottom w:val="none" w:sz="0" w:space="0" w:color="auto"/>
                <w:right w:val="none" w:sz="0" w:space="0" w:color="auto"/>
              </w:divBdr>
              <w:divsChild>
                <w:div w:id="492063485">
                  <w:marLeft w:val="0"/>
                  <w:marRight w:val="0"/>
                  <w:marTop w:val="0"/>
                  <w:marBottom w:val="0"/>
                  <w:divBdr>
                    <w:top w:val="none" w:sz="0" w:space="0" w:color="auto"/>
                    <w:left w:val="none" w:sz="0" w:space="0" w:color="auto"/>
                    <w:bottom w:val="none" w:sz="0" w:space="0" w:color="auto"/>
                    <w:right w:val="none" w:sz="0" w:space="0" w:color="auto"/>
                  </w:divBdr>
                  <w:divsChild>
                    <w:div w:id="1631209484">
                      <w:marLeft w:val="0"/>
                      <w:marRight w:val="0"/>
                      <w:marTop w:val="0"/>
                      <w:marBottom w:val="0"/>
                      <w:divBdr>
                        <w:top w:val="none" w:sz="0" w:space="0" w:color="auto"/>
                        <w:left w:val="none" w:sz="0" w:space="0" w:color="auto"/>
                        <w:bottom w:val="none" w:sz="0" w:space="0" w:color="auto"/>
                        <w:right w:val="none" w:sz="0" w:space="0" w:color="auto"/>
                      </w:divBdr>
                      <w:divsChild>
                        <w:div w:id="1784418877">
                          <w:marLeft w:val="0"/>
                          <w:marRight w:val="0"/>
                          <w:marTop w:val="0"/>
                          <w:marBottom w:val="240"/>
                          <w:divBdr>
                            <w:top w:val="none" w:sz="0" w:space="0" w:color="auto"/>
                            <w:left w:val="none" w:sz="0" w:space="0" w:color="auto"/>
                            <w:bottom w:val="none" w:sz="0" w:space="0" w:color="auto"/>
                            <w:right w:val="none" w:sz="0" w:space="0" w:color="auto"/>
                          </w:divBdr>
                        </w:div>
                        <w:div w:id="890729339">
                          <w:marLeft w:val="0"/>
                          <w:marRight w:val="0"/>
                          <w:marTop w:val="0"/>
                          <w:marBottom w:val="240"/>
                          <w:divBdr>
                            <w:top w:val="none" w:sz="0" w:space="0" w:color="auto"/>
                            <w:left w:val="none" w:sz="0" w:space="0" w:color="auto"/>
                            <w:bottom w:val="none" w:sz="0" w:space="0" w:color="auto"/>
                            <w:right w:val="none" w:sz="0" w:space="0" w:color="auto"/>
                          </w:divBdr>
                        </w:div>
                        <w:div w:id="1786730079">
                          <w:marLeft w:val="0"/>
                          <w:marRight w:val="0"/>
                          <w:marTop w:val="0"/>
                          <w:marBottom w:val="240"/>
                          <w:divBdr>
                            <w:top w:val="none" w:sz="0" w:space="0" w:color="auto"/>
                            <w:left w:val="none" w:sz="0" w:space="0" w:color="auto"/>
                            <w:bottom w:val="none" w:sz="0" w:space="0" w:color="auto"/>
                            <w:right w:val="none" w:sz="0" w:space="0" w:color="auto"/>
                          </w:divBdr>
                        </w:div>
                        <w:div w:id="577909204">
                          <w:marLeft w:val="0"/>
                          <w:marRight w:val="0"/>
                          <w:marTop w:val="0"/>
                          <w:marBottom w:val="240"/>
                          <w:divBdr>
                            <w:top w:val="none" w:sz="0" w:space="0" w:color="auto"/>
                            <w:left w:val="none" w:sz="0" w:space="0" w:color="auto"/>
                            <w:bottom w:val="none" w:sz="0" w:space="0" w:color="auto"/>
                            <w:right w:val="none" w:sz="0" w:space="0" w:color="auto"/>
                          </w:divBdr>
                        </w:div>
                        <w:div w:id="842478590">
                          <w:marLeft w:val="0"/>
                          <w:marRight w:val="0"/>
                          <w:marTop w:val="0"/>
                          <w:marBottom w:val="240"/>
                          <w:divBdr>
                            <w:top w:val="none" w:sz="0" w:space="0" w:color="auto"/>
                            <w:left w:val="none" w:sz="0" w:space="0" w:color="auto"/>
                            <w:bottom w:val="none" w:sz="0" w:space="0" w:color="auto"/>
                            <w:right w:val="none" w:sz="0" w:space="0" w:color="auto"/>
                          </w:divBdr>
                        </w:div>
                        <w:div w:id="794906387">
                          <w:marLeft w:val="0"/>
                          <w:marRight w:val="0"/>
                          <w:marTop w:val="0"/>
                          <w:marBottom w:val="240"/>
                          <w:divBdr>
                            <w:top w:val="none" w:sz="0" w:space="0" w:color="auto"/>
                            <w:left w:val="none" w:sz="0" w:space="0" w:color="auto"/>
                            <w:bottom w:val="none" w:sz="0" w:space="0" w:color="auto"/>
                            <w:right w:val="none" w:sz="0" w:space="0" w:color="auto"/>
                          </w:divBdr>
                        </w:div>
                        <w:div w:id="697394998">
                          <w:marLeft w:val="0"/>
                          <w:marRight w:val="0"/>
                          <w:marTop w:val="0"/>
                          <w:marBottom w:val="240"/>
                          <w:divBdr>
                            <w:top w:val="none" w:sz="0" w:space="0" w:color="auto"/>
                            <w:left w:val="none" w:sz="0" w:space="0" w:color="auto"/>
                            <w:bottom w:val="none" w:sz="0" w:space="0" w:color="auto"/>
                            <w:right w:val="none" w:sz="0" w:space="0" w:color="auto"/>
                          </w:divBdr>
                        </w:div>
                        <w:div w:id="1009715544">
                          <w:marLeft w:val="0"/>
                          <w:marRight w:val="0"/>
                          <w:marTop w:val="0"/>
                          <w:marBottom w:val="240"/>
                          <w:divBdr>
                            <w:top w:val="none" w:sz="0" w:space="0" w:color="auto"/>
                            <w:left w:val="none" w:sz="0" w:space="0" w:color="auto"/>
                            <w:bottom w:val="none" w:sz="0" w:space="0" w:color="auto"/>
                            <w:right w:val="none" w:sz="0" w:space="0" w:color="auto"/>
                          </w:divBdr>
                        </w:div>
                        <w:div w:id="87195311">
                          <w:marLeft w:val="0"/>
                          <w:marRight w:val="0"/>
                          <w:marTop w:val="0"/>
                          <w:marBottom w:val="240"/>
                          <w:divBdr>
                            <w:top w:val="none" w:sz="0" w:space="0" w:color="auto"/>
                            <w:left w:val="none" w:sz="0" w:space="0" w:color="auto"/>
                            <w:bottom w:val="none" w:sz="0" w:space="0" w:color="auto"/>
                            <w:right w:val="none" w:sz="0" w:space="0" w:color="auto"/>
                          </w:divBdr>
                        </w:div>
                        <w:div w:id="961493652">
                          <w:marLeft w:val="0"/>
                          <w:marRight w:val="0"/>
                          <w:marTop w:val="0"/>
                          <w:marBottom w:val="240"/>
                          <w:divBdr>
                            <w:top w:val="none" w:sz="0" w:space="0" w:color="auto"/>
                            <w:left w:val="none" w:sz="0" w:space="0" w:color="auto"/>
                            <w:bottom w:val="none" w:sz="0" w:space="0" w:color="auto"/>
                            <w:right w:val="none" w:sz="0" w:space="0" w:color="auto"/>
                          </w:divBdr>
                        </w:div>
                        <w:div w:id="1622149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50881536">
          <w:marLeft w:val="0"/>
          <w:marRight w:val="0"/>
          <w:marTop w:val="0"/>
          <w:marBottom w:val="0"/>
          <w:divBdr>
            <w:top w:val="none" w:sz="0" w:space="0" w:color="auto"/>
            <w:left w:val="none" w:sz="0" w:space="0" w:color="auto"/>
            <w:bottom w:val="none" w:sz="0" w:space="0" w:color="auto"/>
            <w:right w:val="none" w:sz="0" w:space="0" w:color="auto"/>
          </w:divBdr>
          <w:divsChild>
            <w:div w:id="694617842">
              <w:marLeft w:val="0"/>
              <w:marRight w:val="0"/>
              <w:marTop w:val="0"/>
              <w:marBottom w:val="240"/>
              <w:divBdr>
                <w:top w:val="none" w:sz="0" w:space="0" w:color="auto"/>
                <w:left w:val="none" w:sz="0" w:space="0" w:color="auto"/>
                <w:bottom w:val="none" w:sz="0" w:space="0" w:color="auto"/>
                <w:right w:val="none" w:sz="0" w:space="0" w:color="auto"/>
              </w:divBdr>
            </w:div>
            <w:div w:id="930359653">
              <w:marLeft w:val="0"/>
              <w:marRight w:val="0"/>
              <w:marTop w:val="0"/>
              <w:marBottom w:val="0"/>
              <w:divBdr>
                <w:top w:val="none" w:sz="0" w:space="0" w:color="auto"/>
                <w:left w:val="none" w:sz="0" w:space="0" w:color="auto"/>
                <w:bottom w:val="none" w:sz="0" w:space="0" w:color="auto"/>
                <w:right w:val="none" w:sz="0" w:space="0" w:color="auto"/>
              </w:divBdr>
              <w:divsChild>
                <w:div w:id="1190220787">
                  <w:marLeft w:val="0"/>
                  <w:marRight w:val="0"/>
                  <w:marTop w:val="0"/>
                  <w:marBottom w:val="0"/>
                  <w:divBdr>
                    <w:top w:val="none" w:sz="0" w:space="0" w:color="auto"/>
                    <w:left w:val="none" w:sz="0" w:space="0" w:color="auto"/>
                    <w:bottom w:val="none" w:sz="0" w:space="0" w:color="auto"/>
                    <w:right w:val="none" w:sz="0" w:space="0" w:color="auto"/>
                  </w:divBdr>
                  <w:divsChild>
                    <w:div w:id="1062757358">
                      <w:marLeft w:val="0"/>
                      <w:marRight w:val="0"/>
                      <w:marTop w:val="0"/>
                      <w:marBottom w:val="0"/>
                      <w:divBdr>
                        <w:top w:val="none" w:sz="0" w:space="0" w:color="auto"/>
                        <w:left w:val="none" w:sz="0" w:space="0" w:color="auto"/>
                        <w:bottom w:val="none" w:sz="0" w:space="0" w:color="auto"/>
                        <w:right w:val="none" w:sz="0" w:space="0" w:color="auto"/>
                      </w:divBdr>
                      <w:divsChild>
                        <w:div w:id="2079788266">
                          <w:marLeft w:val="0"/>
                          <w:marRight w:val="0"/>
                          <w:marTop w:val="0"/>
                          <w:marBottom w:val="240"/>
                          <w:divBdr>
                            <w:top w:val="none" w:sz="0" w:space="0" w:color="auto"/>
                            <w:left w:val="none" w:sz="0" w:space="0" w:color="auto"/>
                            <w:bottom w:val="none" w:sz="0" w:space="0" w:color="auto"/>
                            <w:right w:val="none" w:sz="0" w:space="0" w:color="auto"/>
                          </w:divBdr>
                        </w:div>
                        <w:div w:id="1915237867">
                          <w:marLeft w:val="0"/>
                          <w:marRight w:val="0"/>
                          <w:marTop w:val="0"/>
                          <w:marBottom w:val="240"/>
                          <w:divBdr>
                            <w:top w:val="none" w:sz="0" w:space="0" w:color="auto"/>
                            <w:left w:val="none" w:sz="0" w:space="0" w:color="auto"/>
                            <w:bottom w:val="none" w:sz="0" w:space="0" w:color="auto"/>
                            <w:right w:val="none" w:sz="0" w:space="0" w:color="auto"/>
                          </w:divBdr>
                        </w:div>
                        <w:div w:id="167521455">
                          <w:marLeft w:val="0"/>
                          <w:marRight w:val="0"/>
                          <w:marTop w:val="0"/>
                          <w:marBottom w:val="240"/>
                          <w:divBdr>
                            <w:top w:val="none" w:sz="0" w:space="0" w:color="auto"/>
                            <w:left w:val="none" w:sz="0" w:space="0" w:color="auto"/>
                            <w:bottom w:val="none" w:sz="0" w:space="0" w:color="auto"/>
                            <w:right w:val="none" w:sz="0" w:space="0" w:color="auto"/>
                          </w:divBdr>
                        </w:div>
                        <w:div w:id="1165239363">
                          <w:marLeft w:val="0"/>
                          <w:marRight w:val="0"/>
                          <w:marTop w:val="0"/>
                          <w:marBottom w:val="240"/>
                          <w:divBdr>
                            <w:top w:val="none" w:sz="0" w:space="0" w:color="auto"/>
                            <w:left w:val="none" w:sz="0" w:space="0" w:color="auto"/>
                            <w:bottom w:val="none" w:sz="0" w:space="0" w:color="auto"/>
                            <w:right w:val="none" w:sz="0" w:space="0" w:color="auto"/>
                          </w:divBdr>
                        </w:div>
                        <w:div w:id="1102147058">
                          <w:marLeft w:val="0"/>
                          <w:marRight w:val="0"/>
                          <w:marTop w:val="0"/>
                          <w:marBottom w:val="240"/>
                          <w:divBdr>
                            <w:top w:val="none" w:sz="0" w:space="0" w:color="auto"/>
                            <w:left w:val="none" w:sz="0" w:space="0" w:color="auto"/>
                            <w:bottom w:val="none" w:sz="0" w:space="0" w:color="auto"/>
                            <w:right w:val="none" w:sz="0" w:space="0" w:color="auto"/>
                          </w:divBdr>
                        </w:div>
                        <w:div w:id="335959664">
                          <w:marLeft w:val="0"/>
                          <w:marRight w:val="0"/>
                          <w:marTop w:val="0"/>
                          <w:marBottom w:val="240"/>
                          <w:divBdr>
                            <w:top w:val="none" w:sz="0" w:space="0" w:color="auto"/>
                            <w:left w:val="none" w:sz="0" w:space="0" w:color="auto"/>
                            <w:bottom w:val="none" w:sz="0" w:space="0" w:color="auto"/>
                            <w:right w:val="none" w:sz="0" w:space="0" w:color="auto"/>
                          </w:divBdr>
                        </w:div>
                        <w:div w:id="414589729">
                          <w:marLeft w:val="0"/>
                          <w:marRight w:val="0"/>
                          <w:marTop w:val="0"/>
                          <w:marBottom w:val="240"/>
                          <w:divBdr>
                            <w:top w:val="none" w:sz="0" w:space="0" w:color="auto"/>
                            <w:left w:val="none" w:sz="0" w:space="0" w:color="auto"/>
                            <w:bottom w:val="none" w:sz="0" w:space="0" w:color="auto"/>
                            <w:right w:val="none" w:sz="0" w:space="0" w:color="auto"/>
                          </w:divBdr>
                        </w:div>
                        <w:div w:id="1022392052">
                          <w:marLeft w:val="0"/>
                          <w:marRight w:val="0"/>
                          <w:marTop w:val="0"/>
                          <w:marBottom w:val="240"/>
                          <w:divBdr>
                            <w:top w:val="none" w:sz="0" w:space="0" w:color="auto"/>
                            <w:left w:val="none" w:sz="0" w:space="0" w:color="auto"/>
                            <w:bottom w:val="none" w:sz="0" w:space="0" w:color="auto"/>
                            <w:right w:val="none" w:sz="0" w:space="0" w:color="auto"/>
                          </w:divBdr>
                        </w:div>
                        <w:div w:id="153188608">
                          <w:marLeft w:val="0"/>
                          <w:marRight w:val="0"/>
                          <w:marTop w:val="0"/>
                          <w:marBottom w:val="240"/>
                          <w:divBdr>
                            <w:top w:val="none" w:sz="0" w:space="0" w:color="auto"/>
                            <w:left w:val="none" w:sz="0" w:space="0" w:color="auto"/>
                            <w:bottom w:val="none" w:sz="0" w:space="0" w:color="auto"/>
                            <w:right w:val="none" w:sz="0" w:space="0" w:color="auto"/>
                          </w:divBdr>
                        </w:div>
                        <w:div w:id="770124937">
                          <w:marLeft w:val="0"/>
                          <w:marRight w:val="0"/>
                          <w:marTop w:val="0"/>
                          <w:marBottom w:val="240"/>
                          <w:divBdr>
                            <w:top w:val="none" w:sz="0" w:space="0" w:color="auto"/>
                            <w:left w:val="none" w:sz="0" w:space="0" w:color="auto"/>
                            <w:bottom w:val="none" w:sz="0" w:space="0" w:color="auto"/>
                            <w:right w:val="none" w:sz="0" w:space="0" w:color="auto"/>
                          </w:divBdr>
                        </w:div>
                        <w:div w:id="186918309">
                          <w:marLeft w:val="0"/>
                          <w:marRight w:val="0"/>
                          <w:marTop w:val="0"/>
                          <w:marBottom w:val="240"/>
                          <w:divBdr>
                            <w:top w:val="none" w:sz="0" w:space="0" w:color="auto"/>
                            <w:left w:val="none" w:sz="0" w:space="0" w:color="auto"/>
                            <w:bottom w:val="none" w:sz="0" w:space="0" w:color="auto"/>
                            <w:right w:val="none" w:sz="0" w:space="0" w:color="auto"/>
                          </w:divBdr>
                        </w:div>
                        <w:div w:id="1218932062">
                          <w:marLeft w:val="0"/>
                          <w:marRight w:val="0"/>
                          <w:marTop w:val="0"/>
                          <w:marBottom w:val="240"/>
                          <w:divBdr>
                            <w:top w:val="none" w:sz="0" w:space="0" w:color="auto"/>
                            <w:left w:val="none" w:sz="0" w:space="0" w:color="auto"/>
                            <w:bottom w:val="none" w:sz="0" w:space="0" w:color="auto"/>
                            <w:right w:val="none" w:sz="0" w:space="0" w:color="auto"/>
                          </w:divBdr>
                        </w:div>
                        <w:div w:id="1232733104">
                          <w:marLeft w:val="0"/>
                          <w:marRight w:val="0"/>
                          <w:marTop w:val="0"/>
                          <w:marBottom w:val="240"/>
                          <w:divBdr>
                            <w:top w:val="none" w:sz="0" w:space="0" w:color="auto"/>
                            <w:left w:val="none" w:sz="0" w:space="0" w:color="auto"/>
                            <w:bottom w:val="none" w:sz="0" w:space="0" w:color="auto"/>
                            <w:right w:val="none" w:sz="0" w:space="0" w:color="auto"/>
                          </w:divBdr>
                        </w:div>
                        <w:div w:id="185028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69977767">
          <w:marLeft w:val="0"/>
          <w:marRight w:val="0"/>
          <w:marTop w:val="0"/>
          <w:marBottom w:val="0"/>
          <w:divBdr>
            <w:top w:val="none" w:sz="0" w:space="0" w:color="auto"/>
            <w:left w:val="none" w:sz="0" w:space="0" w:color="auto"/>
            <w:bottom w:val="none" w:sz="0" w:space="0" w:color="auto"/>
            <w:right w:val="none" w:sz="0" w:space="0" w:color="auto"/>
          </w:divBdr>
          <w:divsChild>
            <w:div w:id="888222217">
              <w:marLeft w:val="0"/>
              <w:marRight w:val="0"/>
              <w:marTop w:val="0"/>
              <w:marBottom w:val="0"/>
              <w:divBdr>
                <w:top w:val="none" w:sz="0" w:space="0" w:color="auto"/>
                <w:left w:val="none" w:sz="0" w:space="0" w:color="auto"/>
                <w:bottom w:val="none" w:sz="0" w:space="0" w:color="auto"/>
                <w:right w:val="none" w:sz="0" w:space="0" w:color="auto"/>
              </w:divBdr>
              <w:divsChild>
                <w:div w:id="142284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296995">
          <w:marLeft w:val="0"/>
          <w:marRight w:val="0"/>
          <w:marTop w:val="0"/>
          <w:marBottom w:val="0"/>
          <w:divBdr>
            <w:top w:val="none" w:sz="0" w:space="0" w:color="auto"/>
            <w:left w:val="none" w:sz="0" w:space="0" w:color="auto"/>
            <w:bottom w:val="none" w:sz="0" w:space="0" w:color="auto"/>
            <w:right w:val="none" w:sz="0" w:space="0" w:color="auto"/>
          </w:divBdr>
          <w:divsChild>
            <w:div w:id="2107724381">
              <w:marLeft w:val="0"/>
              <w:marRight w:val="0"/>
              <w:marTop w:val="0"/>
              <w:marBottom w:val="0"/>
              <w:divBdr>
                <w:top w:val="none" w:sz="0" w:space="0" w:color="auto"/>
                <w:left w:val="none" w:sz="0" w:space="0" w:color="auto"/>
                <w:bottom w:val="none" w:sz="0" w:space="0" w:color="auto"/>
                <w:right w:val="none" w:sz="0" w:space="0" w:color="auto"/>
              </w:divBdr>
              <w:divsChild>
                <w:div w:id="2086411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6398</Words>
  <Characters>36474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USCC</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Glenn</dc:creator>
  <cp:keywords/>
  <dc:description/>
  <cp:lastModifiedBy>Spencer, Glenn</cp:lastModifiedBy>
  <cp:revision>1</cp:revision>
  <dcterms:created xsi:type="dcterms:W3CDTF">2019-11-13T23:20:00Z</dcterms:created>
  <dcterms:modified xsi:type="dcterms:W3CDTF">2019-11-13T23:20:00Z</dcterms:modified>
</cp:coreProperties>
</file>